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3EB" w:rsidRPr="005379B5" w:rsidRDefault="00FC39B9" w:rsidP="005379B5">
      <w:pPr>
        <w:rPr>
          <w:b/>
          <w:sz w:val="40"/>
          <w:szCs w:val="32"/>
        </w:rPr>
      </w:pPr>
      <w:r w:rsidRPr="005379B5">
        <w:rPr>
          <w:b/>
          <w:sz w:val="40"/>
          <w:szCs w:val="32"/>
        </w:rPr>
        <w:t>Allegato A</w:t>
      </w:r>
      <w:r w:rsidR="009B3E92">
        <w:rPr>
          <w:b/>
          <w:sz w:val="40"/>
          <w:szCs w:val="32"/>
        </w:rPr>
        <w:t xml:space="preserve"> - Bando</w:t>
      </w:r>
    </w:p>
    <w:p w:rsidR="00AF3695" w:rsidRPr="00F95DA1" w:rsidRDefault="00AF3695" w:rsidP="00AF3695">
      <w:pPr>
        <w:spacing w:line="200" w:lineRule="exact"/>
        <w:rPr>
          <w:rFonts w:ascii="Verdana" w:eastAsia="Times New Roman" w:hAnsi="Verdana"/>
          <w:sz w:val="24"/>
        </w:rPr>
      </w:pPr>
    </w:p>
    <w:p w:rsidR="00AF3695" w:rsidRPr="00F95DA1" w:rsidRDefault="00AF3695" w:rsidP="00AF3695">
      <w:pPr>
        <w:spacing w:line="200" w:lineRule="exact"/>
        <w:rPr>
          <w:rFonts w:ascii="Verdana" w:eastAsia="Times New Roman" w:hAnsi="Verdana"/>
          <w:sz w:val="24"/>
        </w:rPr>
      </w:pPr>
      <w:r w:rsidRPr="00F95DA1">
        <w:rPr>
          <w:rFonts w:ascii="Verdana" w:eastAsia="Times New Roman" w:hAnsi="Verdana"/>
          <w:noProof/>
          <w:sz w:val="24"/>
          <w:lang w:eastAsia="it-IT"/>
        </w:rPr>
        <w:drawing>
          <wp:anchor distT="0" distB="0" distL="114300" distR="114300" simplePos="0" relativeHeight="251655168" behindDoc="0" locked="0" layoutInCell="1" allowOverlap="1">
            <wp:simplePos x="0" y="0"/>
            <wp:positionH relativeFrom="column">
              <wp:posOffset>3942715</wp:posOffset>
            </wp:positionH>
            <wp:positionV relativeFrom="paragraph">
              <wp:posOffset>92075</wp:posOffset>
            </wp:positionV>
            <wp:extent cx="574040" cy="402590"/>
            <wp:effectExtent l="0" t="0" r="10160" b="3810"/>
            <wp:wrapNone/>
            <wp:docPr id="5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040" cy="402590"/>
                    </a:xfrm>
                    <a:prstGeom prst="rect">
                      <a:avLst/>
                    </a:prstGeom>
                    <a:noFill/>
                    <a:ln>
                      <a:noFill/>
                    </a:ln>
                  </pic:spPr>
                </pic:pic>
              </a:graphicData>
            </a:graphic>
          </wp:anchor>
        </w:drawing>
      </w:r>
      <w:r w:rsidRPr="00F95DA1">
        <w:rPr>
          <w:rFonts w:ascii="Verdana" w:eastAsia="Times New Roman" w:hAnsi="Verdana"/>
          <w:noProof/>
          <w:sz w:val="24"/>
          <w:lang w:eastAsia="it-IT"/>
        </w:rPr>
        <w:drawing>
          <wp:anchor distT="0" distB="0" distL="114300" distR="114300" simplePos="0" relativeHeight="251656192" behindDoc="0" locked="0" layoutInCell="1" allowOverlap="1">
            <wp:simplePos x="0" y="0"/>
            <wp:positionH relativeFrom="column">
              <wp:posOffset>1075690</wp:posOffset>
            </wp:positionH>
            <wp:positionV relativeFrom="paragraph">
              <wp:posOffset>107315</wp:posOffset>
            </wp:positionV>
            <wp:extent cx="1028700" cy="457200"/>
            <wp:effectExtent l="0" t="0" r="12700" b="0"/>
            <wp:wrapNone/>
            <wp:docPr id="51"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457200"/>
                    </a:xfrm>
                    <a:prstGeom prst="rect">
                      <a:avLst/>
                    </a:prstGeom>
                    <a:noFill/>
                    <a:ln>
                      <a:noFill/>
                    </a:ln>
                  </pic:spPr>
                </pic:pic>
              </a:graphicData>
            </a:graphic>
          </wp:anchor>
        </w:drawing>
      </w:r>
      <w:r w:rsidRPr="00F95DA1">
        <w:rPr>
          <w:rFonts w:ascii="Verdana" w:eastAsia="Times New Roman" w:hAnsi="Verdana"/>
          <w:noProof/>
          <w:sz w:val="24"/>
          <w:lang w:eastAsia="it-IT"/>
        </w:rPr>
        <w:drawing>
          <wp:anchor distT="0" distB="0" distL="114300" distR="114300" simplePos="0" relativeHeight="251657216" behindDoc="0" locked="0" layoutInCell="1" allowOverlap="1">
            <wp:simplePos x="0" y="0"/>
            <wp:positionH relativeFrom="column">
              <wp:posOffset>-302260</wp:posOffset>
            </wp:positionH>
            <wp:positionV relativeFrom="paragraph">
              <wp:posOffset>107315</wp:posOffset>
            </wp:positionV>
            <wp:extent cx="1136650" cy="457200"/>
            <wp:effectExtent l="0" t="0" r="6350" b="0"/>
            <wp:wrapNone/>
            <wp:docPr id="5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6650" cy="457200"/>
                    </a:xfrm>
                    <a:prstGeom prst="rect">
                      <a:avLst/>
                    </a:prstGeom>
                    <a:noFill/>
                    <a:ln>
                      <a:noFill/>
                    </a:ln>
                  </pic:spPr>
                </pic:pic>
              </a:graphicData>
            </a:graphic>
          </wp:anchor>
        </w:drawing>
      </w:r>
      <w:r w:rsidRPr="00F95DA1">
        <w:rPr>
          <w:rFonts w:ascii="Verdana" w:eastAsia="Times New Roman" w:hAnsi="Verdana"/>
          <w:noProof/>
          <w:sz w:val="24"/>
          <w:lang w:eastAsia="it-IT"/>
        </w:rPr>
        <w:drawing>
          <wp:anchor distT="0" distB="0" distL="114300" distR="114300" simplePos="0" relativeHeight="251658240" behindDoc="1" locked="0" layoutInCell="1" allowOverlap="1">
            <wp:simplePos x="0" y="0"/>
            <wp:positionH relativeFrom="column">
              <wp:posOffset>2656840</wp:posOffset>
            </wp:positionH>
            <wp:positionV relativeFrom="paragraph">
              <wp:posOffset>107315</wp:posOffset>
            </wp:positionV>
            <wp:extent cx="838200" cy="387350"/>
            <wp:effectExtent l="0" t="0" r="0" b="0"/>
            <wp:wrapNone/>
            <wp:docPr id="53" name="Immagine 10" descr="Descrizione: http://t3.gstatic.com/images?q=tbn:ANd9GcQXPDgQ5RxEGaE2mx0-x7u6R2fuvLMNGjskbgVwTXy3OCVkr33l5ig_lw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Descrizione: http://t3.gstatic.com/images?q=tbn:ANd9GcQXPDgQ5RxEGaE2mx0-x7u6R2fuvLMNGjskbgVwTXy3OCVkr33l5ig_lwI">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387350"/>
                    </a:xfrm>
                    <a:prstGeom prst="rect">
                      <a:avLst/>
                    </a:prstGeom>
                    <a:noFill/>
                    <a:ln>
                      <a:noFill/>
                    </a:ln>
                  </pic:spPr>
                </pic:pic>
              </a:graphicData>
            </a:graphic>
          </wp:anchor>
        </w:drawing>
      </w:r>
      <w:r w:rsidRPr="00F95DA1">
        <w:rPr>
          <w:rFonts w:ascii="Verdana" w:eastAsia="Times New Roman" w:hAnsi="Verdana"/>
          <w:noProof/>
          <w:sz w:val="24"/>
          <w:lang w:eastAsia="it-IT"/>
        </w:rPr>
        <w:drawing>
          <wp:anchor distT="0" distB="0" distL="114300" distR="114300" simplePos="0" relativeHeight="251659264" behindDoc="1" locked="0" layoutInCell="1" allowOverlap="1">
            <wp:simplePos x="0" y="0"/>
            <wp:positionH relativeFrom="column">
              <wp:posOffset>4822190</wp:posOffset>
            </wp:positionH>
            <wp:positionV relativeFrom="paragraph">
              <wp:posOffset>92075</wp:posOffset>
            </wp:positionV>
            <wp:extent cx="863600" cy="381000"/>
            <wp:effectExtent l="0" t="0" r="0" b="0"/>
            <wp:wrapNone/>
            <wp:docPr id="54" name="Immagine 7" descr="Descrizione: http://t0.gstatic.com/images?q=tbn:ANd9GcTLemH2-JMJkxJ1mamA4TISGnjRl_JOxoleSt5p6uqZpe7zNTQArydBjc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http://t0.gstatic.com/images?q=tbn:ANd9GcTLemH2-JMJkxJ1mamA4TISGnjRl_JOxoleSt5p6uqZpe7zNTQArydBjc8">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600" cy="381000"/>
                    </a:xfrm>
                    <a:prstGeom prst="rect">
                      <a:avLst/>
                    </a:prstGeom>
                    <a:noFill/>
                    <a:ln>
                      <a:noFill/>
                    </a:ln>
                  </pic:spPr>
                </pic:pic>
              </a:graphicData>
            </a:graphic>
          </wp:anchor>
        </w:drawing>
      </w:r>
    </w:p>
    <w:p w:rsidR="00AF3695" w:rsidRPr="00F95DA1" w:rsidRDefault="00AF3695" w:rsidP="00AF3695">
      <w:pPr>
        <w:spacing w:line="200" w:lineRule="exact"/>
        <w:rPr>
          <w:rFonts w:ascii="Verdana" w:eastAsia="Times New Roman" w:hAnsi="Verdana"/>
          <w:sz w:val="24"/>
        </w:rPr>
      </w:pPr>
    </w:p>
    <w:p w:rsidR="00AF3695" w:rsidRPr="00F95DA1" w:rsidRDefault="00AF3695" w:rsidP="00AF3695">
      <w:pPr>
        <w:spacing w:line="200" w:lineRule="exact"/>
        <w:rPr>
          <w:rFonts w:ascii="Verdana" w:eastAsia="Times New Roman" w:hAnsi="Verdana"/>
          <w:sz w:val="24"/>
        </w:rPr>
      </w:pPr>
    </w:p>
    <w:p w:rsidR="00AF3695" w:rsidRPr="00F95DA1" w:rsidRDefault="00AF3695" w:rsidP="00AF3695">
      <w:pPr>
        <w:spacing w:line="200" w:lineRule="exact"/>
        <w:rPr>
          <w:rFonts w:ascii="Verdana" w:eastAsia="Times New Roman" w:hAnsi="Verdana"/>
          <w:sz w:val="24"/>
        </w:rPr>
      </w:pPr>
    </w:p>
    <w:p w:rsidR="00A868D3" w:rsidRPr="00874F87" w:rsidRDefault="00A868D3" w:rsidP="00A868D3">
      <w:pPr>
        <w:ind w:left="2127"/>
        <w:rPr>
          <w:w w:val="90"/>
          <w:lang w:eastAsia="it-IT"/>
        </w:rPr>
      </w:pPr>
      <w:r w:rsidRPr="00874F87">
        <w:rPr>
          <w:w w:val="90"/>
          <w:lang w:eastAsia="it-IT"/>
        </w:rPr>
        <w:t xml:space="preserve">                                                     </w:t>
      </w:r>
    </w:p>
    <w:p w:rsidR="00A868D3" w:rsidRPr="00874F87" w:rsidRDefault="00A868D3" w:rsidP="00A868D3">
      <w:pPr>
        <w:spacing w:after="0" w:line="240" w:lineRule="auto"/>
        <w:outlineLvl w:val="0"/>
        <w:rPr>
          <w:rFonts w:ascii="Arial" w:eastAsia="Arial Unicode MS" w:hAnsi="Arial" w:cs="Arial"/>
          <w:w w:val="90"/>
          <w:sz w:val="20"/>
          <w:szCs w:val="20"/>
          <w:lang w:eastAsia="it-IT"/>
        </w:rPr>
      </w:pPr>
    </w:p>
    <w:p w:rsidR="00A868D3" w:rsidRDefault="00A868D3" w:rsidP="00A868D3">
      <w:pPr>
        <w:widowControl w:val="0"/>
        <w:autoSpaceDE w:val="0"/>
        <w:autoSpaceDN w:val="0"/>
        <w:spacing w:after="0" w:line="240" w:lineRule="auto"/>
        <w:ind w:left="360" w:right="567"/>
        <w:jc w:val="center"/>
        <w:rPr>
          <w:rFonts w:ascii="Arial" w:eastAsia="Times New Roman" w:hAnsi="Arial" w:cs="Arial"/>
          <w:b/>
          <w:bCs/>
          <w:smallCaps/>
          <w:sz w:val="32"/>
          <w:szCs w:val="32"/>
          <w:lang w:eastAsia="it-IT"/>
        </w:rPr>
      </w:pPr>
      <w:r w:rsidRPr="002A48E0">
        <w:rPr>
          <w:rFonts w:ascii="Arial" w:eastAsia="Times New Roman" w:hAnsi="Arial" w:cs="Arial"/>
          <w:b/>
          <w:bCs/>
          <w:smallCaps/>
          <w:sz w:val="32"/>
          <w:szCs w:val="32"/>
          <w:lang w:eastAsia="it-IT"/>
        </w:rPr>
        <w:t>REGIONE</w:t>
      </w:r>
      <w:r>
        <w:rPr>
          <w:rFonts w:ascii="Arial" w:eastAsia="Arial Unicode MS" w:hAnsi="Arial" w:cs="Arial"/>
          <w:w w:val="90"/>
          <w:sz w:val="20"/>
          <w:szCs w:val="20"/>
          <w:lang w:eastAsia="it-IT"/>
        </w:rPr>
        <w:t xml:space="preserve"> </w:t>
      </w:r>
      <w:r w:rsidRPr="002A48E0">
        <w:rPr>
          <w:rFonts w:ascii="Arial" w:eastAsia="Times New Roman" w:hAnsi="Arial" w:cs="Arial"/>
          <w:b/>
          <w:bCs/>
          <w:smallCaps/>
          <w:sz w:val="32"/>
          <w:szCs w:val="32"/>
          <w:lang w:eastAsia="it-IT"/>
        </w:rPr>
        <w:t>MARCHE</w:t>
      </w:r>
    </w:p>
    <w:p w:rsidR="00AF3695" w:rsidRPr="00F95DA1" w:rsidRDefault="00AF3695" w:rsidP="00AF3695">
      <w:pPr>
        <w:spacing w:line="239" w:lineRule="auto"/>
        <w:ind w:left="1900"/>
        <w:rPr>
          <w:rFonts w:ascii="Verdana" w:eastAsia="Arial" w:hAnsi="Verdana"/>
          <w:b/>
          <w:sz w:val="26"/>
        </w:rPr>
      </w:pPr>
      <w:r w:rsidRPr="00F95DA1">
        <w:rPr>
          <w:rFonts w:ascii="Verdana" w:eastAsia="Arial" w:hAnsi="Verdana"/>
          <w:b/>
          <w:sz w:val="26"/>
        </w:rPr>
        <w:t>SERVIZIO POLITICHE AGROALIMENTARI</w:t>
      </w:r>
    </w:p>
    <w:p w:rsidR="00A868D3" w:rsidRDefault="00A868D3" w:rsidP="00A868D3">
      <w:pPr>
        <w:autoSpaceDE w:val="0"/>
        <w:autoSpaceDN w:val="0"/>
        <w:spacing w:after="0" w:line="240" w:lineRule="auto"/>
        <w:ind w:left="360" w:right="567"/>
        <w:jc w:val="both"/>
        <w:rPr>
          <w:rFonts w:ascii="Arial" w:eastAsia="Arial Unicode MS" w:hAnsi="Arial" w:cs="Arial"/>
          <w:i/>
          <w:iCs/>
          <w:w w:val="90"/>
          <w:sz w:val="20"/>
          <w:szCs w:val="20"/>
          <w:lang w:eastAsia="it-IT"/>
        </w:rPr>
      </w:pPr>
    </w:p>
    <w:p w:rsidR="00361326" w:rsidRPr="00F95DA1" w:rsidRDefault="00361326" w:rsidP="00045CF0">
      <w:pPr>
        <w:spacing w:after="240" w:line="239" w:lineRule="auto"/>
        <w:ind w:right="210"/>
        <w:jc w:val="center"/>
        <w:rPr>
          <w:rFonts w:ascii="Verdana" w:eastAsia="Verdana" w:hAnsi="Verdana"/>
        </w:rPr>
      </w:pPr>
      <w:r>
        <w:rPr>
          <w:rFonts w:ascii="Verdana" w:eastAsia="Verdana" w:hAnsi="Verdana"/>
          <w:b/>
        </w:rPr>
        <w:t>DGR 1279/2016</w:t>
      </w:r>
      <w:r w:rsidRPr="00F95DA1">
        <w:rPr>
          <w:rFonts w:ascii="Verdana" w:eastAsia="Verdana" w:hAnsi="Verdana"/>
          <w:b/>
        </w:rPr>
        <w:t xml:space="preserve"> - </w:t>
      </w:r>
      <w:r w:rsidRPr="00F95DA1">
        <w:rPr>
          <w:rFonts w:ascii="Verdana" w:eastAsia="Verdana" w:hAnsi="Verdana"/>
        </w:rPr>
        <w:t>Attuazione del “Piano regionale di prevenzione del rischio Ch</w:t>
      </w:r>
      <w:r w:rsidR="00360243">
        <w:rPr>
          <w:rFonts w:ascii="Verdana" w:eastAsia="Verdana" w:hAnsi="Verdana"/>
        </w:rPr>
        <w:t>imico in Agricoltura 2016-2017”</w:t>
      </w:r>
    </w:p>
    <w:p w:rsidR="00AF3695" w:rsidRDefault="00AF3695" w:rsidP="00A868D3">
      <w:pPr>
        <w:autoSpaceDE w:val="0"/>
        <w:autoSpaceDN w:val="0"/>
        <w:spacing w:after="0" w:line="240" w:lineRule="auto"/>
        <w:ind w:left="360" w:right="567"/>
        <w:jc w:val="both"/>
        <w:rPr>
          <w:rFonts w:ascii="Arial" w:eastAsia="Arial Unicode MS" w:hAnsi="Arial" w:cs="Arial"/>
          <w:i/>
          <w:iCs/>
          <w:w w:val="90"/>
          <w:sz w:val="20"/>
          <w:szCs w:val="20"/>
          <w:lang w:eastAsia="it-IT"/>
        </w:rPr>
      </w:pPr>
    </w:p>
    <w:p w:rsidR="00AF3695" w:rsidRPr="00F95DA1" w:rsidRDefault="00B05266" w:rsidP="00AF3695">
      <w:pPr>
        <w:spacing w:line="292" w:lineRule="exact"/>
        <w:rPr>
          <w:rFonts w:ascii="Verdana" w:eastAsia="Times New Roman" w:hAnsi="Verdana"/>
          <w:sz w:val="24"/>
        </w:rPr>
      </w:pPr>
      <w:r>
        <w:rPr>
          <w:rFonts w:ascii="Verdana" w:eastAsia="Times New Roman" w:hAnsi="Verdana"/>
          <w:noProof/>
          <w:sz w:val="24"/>
          <w:lang w:eastAsia="it-IT"/>
        </w:rPr>
        <w:pict>
          <v:rect id="Rettangolo 55" o:spid="_x0000_s1026" style="position:absolute;margin-left:-7.8pt;margin-top:9.4pt;width:494.65pt;height:297.6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" fillcolor="#deeaf6 [660]" strokecolor="#1f4d78 [1604]" strokeweight="2.25pt"/>
        </w:pict>
      </w:r>
    </w:p>
    <w:p w:rsidR="00AF3695" w:rsidRPr="00F95DA1" w:rsidRDefault="00AF3695" w:rsidP="00AF3695">
      <w:pPr>
        <w:spacing w:after="240" w:line="239" w:lineRule="auto"/>
        <w:ind w:right="210"/>
        <w:rPr>
          <w:rFonts w:ascii="Verdana" w:eastAsia="Verdana" w:hAnsi="Verdana"/>
          <w:b/>
          <w:u w:val="single"/>
        </w:rPr>
      </w:pPr>
      <w:r>
        <w:rPr>
          <w:rFonts w:ascii="Verdana" w:eastAsia="Verdana" w:hAnsi="Verdana"/>
          <w:b/>
          <w:u w:val="single"/>
        </w:rPr>
        <w:t xml:space="preserve">Azione </w:t>
      </w:r>
      <w:r w:rsidRPr="00F95DA1">
        <w:rPr>
          <w:rFonts w:ascii="Verdana" w:eastAsia="Verdana" w:hAnsi="Verdana"/>
          <w:b/>
          <w:u w:val="single"/>
        </w:rPr>
        <w:t>A)</w:t>
      </w:r>
      <w:r>
        <w:rPr>
          <w:rFonts w:ascii="Verdana" w:eastAsia="Verdana" w:hAnsi="Verdana"/>
          <w:b/>
          <w:u w:val="single"/>
        </w:rPr>
        <w:t xml:space="preserve">: </w:t>
      </w:r>
      <w:r w:rsidR="00361326">
        <w:rPr>
          <w:rFonts w:ascii="Verdana" w:eastAsia="Verdana" w:hAnsi="Verdana"/>
          <w:b/>
          <w:u w:val="single"/>
        </w:rPr>
        <w:t>M</w:t>
      </w:r>
      <w:r w:rsidRPr="00F95DA1">
        <w:rPr>
          <w:rFonts w:ascii="Verdana" w:eastAsia="Verdana" w:hAnsi="Verdana"/>
          <w:b/>
          <w:u w:val="single"/>
        </w:rPr>
        <w:t>essa in sicurezza nel settore degli agrofarmaci</w:t>
      </w:r>
      <w:r w:rsidR="007608D1">
        <w:rPr>
          <w:rFonts w:ascii="Verdana" w:eastAsia="Verdana" w:hAnsi="Verdana"/>
          <w:b/>
          <w:u w:val="single"/>
        </w:rPr>
        <w:t xml:space="preserve"> - BIS</w:t>
      </w:r>
    </w:p>
    <w:p w:rsidR="00AF3695" w:rsidRPr="00F95DA1" w:rsidRDefault="00AF3695" w:rsidP="00AF3695">
      <w:pPr>
        <w:spacing w:after="240" w:line="238" w:lineRule="auto"/>
        <w:ind w:right="210"/>
        <w:jc w:val="both"/>
        <w:rPr>
          <w:rFonts w:ascii="Verdana" w:eastAsia="Verdana" w:hAnsi="Verdana"/>
        </w:rPr>
      </w:pPr>
      <w:r w:rsidRPr="00F95DA1">
        <w:rPr>
          <w:rFonts w:ascii="Verdana" w:eastAsia="Verdana" w:hAnsi="Verdana"/>
          <w:b/>
        </w:rPr>
        <w:t xml:space="preserve">Obiettivi: </w:t>
      </w:r>
      <w:r w:rsidRPr="00F95DA1">
        <w:rPr>
          <w:rFonts w:ascii="Verdana" w:eastAsia="Verdana" w:hAnsi="Verdana"/>
        </w:rPr>
        <w:t>La misura è finalizzata a garantire il sostegno del settore della produzione</w:t>
      </w:r>
      <w:r w:rsidRPr="00F95DA1">
        <w:rPr>
          <w:rFonts w:ascii="Verdana" w:eastAsia="Verdana" w:hAnsi="Verdana"/>
          <w:b/>
          <w:shd w:val="clear" w:color="auto" w:fill="E0E0E0"/>
        </w:rPr>
        <w:t xml:space="preserve"> </w:t>
      </w:r>
      <w:r w:rsidRPr="00F95DA1">
        <w:rPr>
          <w:rFonts w:ascii="Verdana" w:eastAsia="Verdana" w:hAnsi="Verdana"/>
        </w:rPr>
        <w:t>primaria att</w:t>
      </w:r>
      <w:r w:rsidR="005002BD">
        <w:rPr>
          <w:rFonts w:ascii="Verdana" w:eastAsia="Verdana" w:hAnsi="Verdana"/>
        </w:rPr>
        <w:t>raverso il miglioramento della sicurezza</w:t>
      </w:r>
      <w:r w:rsidRPr="00F95DA1">
        <w:rPr>
          <w:rFonts w:ascii="Verdana" w:eastAsia="Verdana" w:hAnsi="Verdana"/>
        </w:rPr>
        <w:t xml:space="preserve"> delle imprese agricole.</w:t>
      </w:r>
    </w:p>
    <w:p w:rsidR="00AF3695" w:rsidRPr="00F95DA1" w:rsidRDefault="00AF3695" w:rsidP="00AF3695">
      <w:pPr>
        <w:spacing w:after="240" w:line="239" w:lineRule="auto"/>
        <w:ind w:right="210"/>
        <w:jc w:val="both"/>
        <w:rPr>
          <w:rFonts w:ascii="Verdana" w:eastAsia="Verdana" w:hAnsi="Verdana"/>
        </w:rPr>
      </w:pPr>
      <w:r w:rsidRPr="00F95DA1">
        <w:rPr>
          <w:rFonts w:ascii="Verdana" w:eastAsia="Verdana" w:hAnsi="Verdana"/>
          <w:b/>
        </w:rPr>
        <w:t xml:space="preserve">Destinatari del bando: </w:t>
      </w:r>
      <w:r w:rsidRPr="00F95DA1">
        <w:rPr>
          <w:rFonts w:ascii="Verdana" w:eastAsia="Verdana" w:hAnsi="Verdana"/>
        </w:rPr>
        <w:t xml:space="preserve">imprese agricole che operano nel settore della produzione primaria di prodotti agricoli, così come stabilito dall’art. 1 del Reg. UE 1408/2013, ove </w:t>
      </w:r>
      <w:r w:rsidR="00164813">
        <w:rPr>
          <w:rFonts w:ascii="Verdana" w:eastAsia="Verdana" w:hAnsi="Verdana"/>
        </w:rPr>
        <w:t>svolgono la propria attività gli</w:t>
      </w:r>
      <w:r w:rsidR="00164813" w:rsidRPr="00F95DA1">
        <w:rPr>
          <w:rFonts w:ascii="Verdana" w:eastAsia="Verdana" w:hAnsi="Verdana"/>
        </w:rPr>
        <w:t xml:space="preserve"> </w:t>
      </w:r>
      <w:r w:rsidRPr="00F95DA1">
        <w:rPr>
          <w:rFonts w:ascii="Verdana" w:eastAsia="Verdana" w:hAnsi="Verdana"/>
        </w:rPr>
        <w:t>utilizzatori profess</w:t>
      </w:r>
      <w:r w:rsidR="00A91A20">
        <w:rPr>
          <w:rFonts w:ascii="Verdana" w:eastAsia="Verdana" w:hAnsi="Verdana"/>
        </w:rPr>
        <w:t>ionali di prodotti fitosanitari</w:t>
      </w:r>
      <w:r w:rsidRPr="00045CF0">
        <w:rPr>
          <w:rFonts w:ascii="Verdana" w:eastAsia="Verdana" w:hAnsi="Verdana"/>
        </w:rPr>
        <w:t>.</w:t>
      </w:r>
    </w:p>
    <w:p w:rsidR="00AF3695" w:rsidRPr="00F95DA1" w:rsidRDefault="00AF3695" w:rsidP="00AF3695">
      <w:pPr>
        <w:spacing w:after="240" w:line="239" w:lineRule="auto"/>
        <w:ind w:right="210"/>
        <w:rPr>
          <w:rFonts w:ascii="Verdana" w:eastAsia="Verdana" w:hAnsi="Verdana"/>
          <w:b/>
          <w:u w:val="single"/>
        </w:rPr>
      </w:pPr>
      <w:r w:rsidRPr="00F95DA1">
        <w:rPr>
          <w:rFonts w:ascii="Verdana" w:eastAsia="Verdana" w:hAnsi="Verdana"/>
          <w:b/>
        </w:rPr>
        <w:t xml:space="preserve">Annualità: </w:t>
      </w:r>
      <w:r w:rsidRPr="00F95DA1">
        <w:rPr>
          <w:rFonts w:ascii="Verdana" w:eastAsia="Verdana" w:hAnsi="Verdana"/>
          <w:b/>
          <w:u w:val="single"/>
        </w:rPr>
        <w:t>201</w:t>
      </w:r>
      <w:r>
        <w:rPr>
          <w:rFonts w:ascii="Verdana" w:eastAsia="Verdana" w:hAnsi="Verdana"/>
          <w:b/>
          <w:u w:val="single"/>
        </w:rPr>
        <w:t>7</w:t>
      </w:r>
    </w:p>
    <w:p w:rsidR="00AF3695" w:rsidRPr="00F95DA1" w:rsidRDefault="00AF3695" w:rsidP="00AF3695">
      <w:pPr>
        <w:spacing w:after="240" w:line="239" w:lineRule="auto"/>
        <w:ind w:right="210"/>
        <w:rPr>
          <w:rFonts w:ascii="Verdana" w:eastAsia="Verdana" w:hAnsi="Verdana"/>
        </w:rPr>
      </w:pPr>
      <w:r w:rsidRPr="00F95DA1">
        <w:rPr>
          <w:rFonts w:ascii="Verdana" w:eastAsia="Verdana" w:hAnsi="Verdana"/>
          <w:b/>
        </w:rPr>
        <w:t xml:space="preserve">Dotazione finanziaria assegnata: </w:t>
      </w:r>
      <w:r w:rsidRPr="00F95DA1">
        <w:rPr>
          <w:rFonts w:ascii="Verdana" w:eastAsia="Verdana" w:hAnsi="Verdana"/>
        </w:rPr>
        <w:t xml:space="preserve">€ </w:t>
      </w:r>
      <w:r w:rsidR="006436DD">
        <w:rPr>
          <w:rFonts w:ascii="Verdana" w:eastAsia="Verdana" w:hAnsi="Verdana"/>
        </w:rPr>
        <w:t>102.847,61</w:t>
      </w:r>
    </w:p>
    <w:p w:rsidR="00AF3695" w:rsidRPr="00F95DA1" w:rsidRDefault="00AF3695" w:rsidP="00AF3695">
      <w:pPr>
        <w:spacing w:after="240" w:line="239" w:lineRule="auto"/>
        <w:ind w:right="210"/>
        <w:rPr>
          <w:rFonts w:ascii="Verdana" w:eastAsia="Verdana" w:hAnsi="Verdana"/>
        </w:rPr>
      </w:pPr>
      <w:r w:rsidRPr="00F95DA1">
        <w:rPr>
          <w:rFonts w:ascii="Verdana" w:eastAsia="Verdana" w:hAnsi="Verdana"/>
          <w:b/>
        </w:rPr>
        <w:t>Scadenza per la presentazione delle domande</w:t>
      </w:r>
      <w:r>
        <w:rPr>
          <w:rFonts w:ascii="Verdana" w:eastAsia="Verdana" w:hAnsi="Verdana"/>
          <w:b/>
        </w:rPr>
        <w:t xml:space="preserve">: </w:t>
      </w:r>
      <w:r w:rsidR="006436DD">
        <w:rPr>
          <w:rFonts w:ascii="Verdana" w:eastAsia="Verdana" w:hAnsi="Verdana"/>
        </w:rPr>
        <w:t>28/11</w:t>
      </w:r>
      <w:r w:rsidRPr="00F95DA1">
        <w:rPr>
          <w:rFonts w:ascii="Verdana" w:eastAsia="Verdana" w:hAnsi="Verdana"/>
        </w:rPr>
        <w:t>/201</w:t>
      </w:r>
      <w:r>
        <w:rPr>
          <w:rFonts w:ascii="Verdana" w:eastAsia="Verdana" w:hAnsi="Verdana"/>
        </w:rPr>
        <w:t>7</w:t>
      </w:r>
      <w:r w:rsidR="00684563">
        <w:rPr>
          <w:rFonts w:ascii="Verdana" w:eastAsia="Verdana" w:hAnsi="Verdana"/>
        </w:rPr>
        <w:t xml:space="preserve"> ore 13:00</w:t>
      </w:r>
    </w:p>
    <w:p w:rsidR="00AF3695" w:rsidRPr="00F95DA1" w:rsidRDefault="00AF3695" w:rsidP="00AF3695">
      <w:pPr>
        <w:spacing w:line="239" w:lineRule="auto"/>
        <w:ind w:right="208"/>
        <w:rPr>
          <w:rFonts w:ascii="Verdana" w:eastAsia="Verdana" w:hAnsi="Verdana"/>
          <w:b/>
        </w:rPr>
      </w:pPr>
      <w:r w:rsidRPr="00F95DA1">
        <w:rPr>
          <w:rFonts w:ascii="Verdana" w:eastAsia="Verdana" w:hAnsi="Verdana"/>
          <w:b/>
        </w:rPr>
        <w:t>Responsabile del procedimento</w:t>
      </w:r>
    </w:p>
    <w:p w:rsidR="00AF3695" w:rsidRPr="00F95DA1" w:rsidRDefault="00AF3695" w:rsidP="00AF3695">
      <w:pPr>
        <w:spacing w:after="0" w:line="240" w:lineRule="auto"/>
        <w:ind w:right="210"/>
        <w:rPr>
          <w:rFonts w:ascii="Verdana" w:eastAsia="Verdana" w:hAnsi="Verdana"/>
        </w:rPr>
      </w:pPr>
      <w:r w:rsidRPr="00F95DA1">
        <w:rPr>
          <w:rFonts w:ascii="Verdana" w:eastAsia="Verdana" w:hAnsi="Verdana"/>
        </w:rPr>
        <w:t xml:space="preserve">Responsabile regionale: Dott. </w:t>
      </w:r>
      <w:r>
        <w:rPr>
          <w:rFonts w:ascii="Verdana" w:eastAsia="Verdana" w:hAnsi="Verdana"/>
        </w:rPr>
        <w:t>Angelo Zannotti</w:t>
      </w:r>
      <w:r w:rsidR="00C8697E">
        <w:rPr>
          <w:rFonts w:ascii="Verdana" w:eastAsia="Verdana" w:hAnsi="Verdana"/>
        </w:rPr>
        <w:t xml:space="preserve"> – funzionario Servizio Politiche Agroalimentari</w:t>
      </w:r>
    </w:p>
    <w:p w:rsidR="00AF3695" w:rsidRPr="00FB3176" w:rsidRDefault="00AF3695" w:rsidP="00AF3695">
      <w:pPr>
        <w:tabs>
          <w:tab w:val="left" w:pos="1860"/>
          <w:tab w:val="left" w:pos="3440"/>
          <w:tab w:val="left" w:pos="5340"/>
        </w:tabs>
        <w:spacing w:after="0" w:line="240" w:lineRule="auto"/>
        <w:ind w:right="210"/>
        <w:rPr>
          <w:rFonts w:ascii="Verdana" w:eastAsia="Verdana" w:hAnsi="Verdana"/>
        </w:rPr>
      </w:pPr>
      <w:r w:rsidRPr="00FB3176">
        <w:rPr>
          <w:rFonts w:ascii="Verdana" w:eastAsia="Verdana" w:hAnsi="Verdana"/>
        </w:rPr>
        <w:t>Tel. 071-806.3816</w:t>
      </w:r>
    </w:p>
    <w:p w:rsidR="00AF3695" w:rsidRPr="00FB3176" w:rsidRDefault="00C8697E" w:rsidP="00AF3695">
      <w:pPr>
        <w:tabs>
          <w:tab w:val="left" w:pos="1860"/>
          <w:tab w:val="left" w:pos="3440"/>
          <w:tab w:val="left" w:pos="5340"/>
        </w:tabs>
        <w:spacing w:after="0" w:line="240" w:lineRule="auto"/>
        <w:ind w:right="210"/>
        <w:rPr>
          <w:rFonts w:ascii="Verdana" w:eastAsia="Verdana" w:hAnsi="Verdana"/>
        </w:rPr>
      </w:pPr>
      <w:r w:rsidRPr="00FB3176">
        <w:rPr>
          <w:rFonts w:ascii="Verdana" w:eastAsia="Verdana" w:hAnsi="Verdana"/>
        </w:rPr>
        <w:t xml:space="preserve">Indirizzo </w:t>
      </w:r>
      <w:r w:rsidR="00AF3695" w:rsidRPr="00FB3176">
        <w:rPr>
          <w:rFonts w:ascii="Verdana" w:eastAsia="Verdana" w:hAnsi="Verdana"/>
        </w:rPr>
        <w:t>email: angelo.zannotti@regione.marche.it</w:t>
      </w:r>
    </w:p>
    <w:p w:rsidR="00AF3695" w:rsidRPr="00FB3176" w:rsidRDefault="00AF3695" w:rsidP="00AF3695">
      <w:pPr>
        <w:tabs>
          <w:tab w:val="left" w:pos="1860"/>
          <w:tab w:val="left" w:pos="3440"/>
          <w:tab w:val="left" w:pos="5340"/>
        </w:tabs>
        <w:spacing w:line="0" w:lineRule="atLeast"/>
        <w:ind w:right="208"/>
        <w:rPr>
          <w:rFonts w:ascii="Verdana" w:eastAsia="Times New Roman" w:hAnsi="Verdana"/>
        </w:rPr>
      </w:pPr>
      <w:r w:rsidRPr="00FB3176">
        <w:rPr>
          <w:rFonts w:ascii="Verdana" w:eastAsia="Times New Roman" w:hAnsi="Verdana"/>
        </w:rPr>
        <w:tab/>
      </w:r>
      <w:r w:rsidRPr="00FB3176">
        <w:rPr>
          <w:rFonts w:ascii="Verdana" w:eastAsia="Times New Roman" w:hAnsi="Verdana"/>
        </w:rPr>
        <w:tab/>
      </w:r>
    </w:p>
    <w:p w:rsidR="00AF3695" w:rsidRPr="00FB3176" w:rsidRDefault="00AF3695" w:rsidP="00AF3695">
      <w:pPr>
        <w:spacing w:line="200" w:lineRule="exact"/>
        <w:ind w:right="208"/>
        <w:rPr>
          <w:rFonts w:ascii="Verdana" w:eastAsia="Times New Roman" w:hAnsi="Verdana"/>
          <w:sz w:val="24"/>
        </w:rPr>
      </w:pPr>
    </w:p>
    <w:p w:rsidR="00A868D3" w:rsidRPr="00FB3176" w:rsidRDefault="00A868D3" w:rsidP="003273EB"/>
    <w:p w:rsidR="00AF3695" w:rsidRPr="00FB3176" w:rsidRDefault="00AF3695" w:rsidP="003273EB"/>
    <w:p w:rsidR="00F4419C" w:rsidRPr="00FB3176" w:rsidRDefault="00F4419C" w:rsidP="003273EB"/>
    <w:p w:rsidR="00E31FA1" w:rsidRPr="00FB3176" w:rsidRDefault="00E31FA1" w:rsidP="003273EB"/>
    <w:p w:rsidR="00F4419C" w:rsidRPr="00FB3176" w:rsidRDefault="00F4419C" w:rsidP="003273EB"/>
    <w:p w:rsidR="00F4419C" w:rsidRPr="00FB3176" w:rsidRDefault="00F4419C" w:rsidP="003273EB"/>
    <w:bookmarkStart w:id="0" w:name="_Toc497750327" w:displacedByCustomXml="next"/>
    <w:sdt>
      <w:sdtPr>
        <w:rPr>
          <w:b/>
          <w:sz w:val="32"/>
        </w:rPr>
        <w:id w:val="1870335800"/>
        <w:docPartObj>
          <w:docPartGallery w:val="Table of Contents"/>
          <w:docPartUnique/>
        </w:docPartObj>
      </w:sdtPr>
      <w:sdtEndPr>
        <w:rPr>
          <w:bCs/>
          <w:sz w:val="22"/>
        </w:rPr>
      </w:sdtEndPr>
      <w:sdtContent>
        <w:p w:rsidR="00A868D3" w:rsidRPr="00F4419C" w:rsidRDefault="00A868D3" w:rsidP="00F4419C">
          <w:pPr>
            <w:jc w:val="center"/>
            <w:outlineLvl w:val="0"/>
            <w:rPr>
              <w:b/>
              <w:sz w:val="32"/>
            </w:rPr>
          </w:pPr>
          <w:r w:rsidRPr="00F4419C">
            <w:rPr>
              <w:b/>
              <w:sz w:val="32"/>
            </w:rPr>
            <w:t>Sommario</w:t>
          </w:r>
          <w:bookmarkEnd w:id="0"/>
        </w:p>
        <w:p w:rsidR="00E01C1A" w:rsidRDefault="00B05266">
          <w:pPr>
            <w:pStyle w:val="Sommario1"/>
            <w:tabs>
              <w:tab w:val="right" w:leader="dot" w:pos="9628"/>
            </w:tabs>
            <w:rPr>
              <w:rFonts w:eastAsiaTheme="minorEastAsia"/>
              <w:noProof/>
              <w:lang w:eastAsia="it-IT"/>
            </w:rPr>
          </w:pPr>
          <w:r w:rsidRPr="00B05266">
            <w:fldChar w:fldCharType="begin"/>
          </w:r>
          <w:r w:rsidR="00A868D3">
            <w:instrText xml:space="preserve"> TOC \o "1-3" \h \z \u </w:instrText>
          </w:r>
          <w:r w:rsidRPr="00B05266">
            <w:fldChar w:fldCharType="separate"/>
          </w:r>
          <w:hyperlink w:anchor="_Toc497750327" w:history="1">
            <w:r w:rsidR="00E01C1A" w:rsidRPr="00B84FDD">
              <w:rPr>
                <w:rStyle w:val="Collegamentoipertestuale"/>
                <w:b/>
                <w:noProof/>
              </w:rPr>
              <w:t>Sommario</w:t>
            </w:r>
            <w:r w:rsidR="00E01C1A">
              <w:rPr>
                <w:noProof/>
                <w:webHidden/>
              </w:rPr>
              <w:tab/>
            </w:r>
            <w:r>
              <w:rPr>
                <w:noProof/>
                <w:webHidden/>
              </w:rPr>
              <w:fldChar w:fldCharType="begin"/>
            </w:r>
            <w:r w:rsidR="00E01C1A">
              <w:rPr>
                <w:noProof/>
                <w:webHidden/>
              </w:rPr>
              <w:instrText xml:space="preserve"> PAGEREF _Toc497750327 \h </w:instrText>
            </w:r>
            <w:r>
              <w:rPr>
                <w:noProof/>
                <w:webHidden/>
              </w:rPr>
            </w:r>
            <w:r>
              <w:rPr>
                <w:noProof/>
                <w:webHidden/>
              </w:rPr>
              <w:fldChar w:fldCharType="separate"/>
            </w:r>
            <w:r w:rsidR="00E01C1A">
              <w:rPr>
                <w:noProof/>
                <w:webHidden/>
              </w:rPr>
              <w:t>2</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28" w:history="1">
            <w:r w:rsidR="00E01C1A" w:rsidRPr="00B84FDD">
              <w:rPr>
                <w:rStyle w:val="Collegamentoipertestuale"/>
                <w:rFonts w:ascii="Cambria" w:eastAsia="Times New Roman" w:hAnsi="Cambria"/>
                <w:b/>
                <w:noProof/>
                <w:lang w:eastAsia="it-IT"/>
              </w:rPr>
              <w:t>1.</w:t>
            </w:r>
            <w:r w:rsidR="00E01C1A">
              <w:rPr>
                <w:rFonts w:eastAsiaTheme="minorEastAsia"/>
                <w:noProof/>
                <w:lang w:eastAsia="it-IT"/>
              </w:rPr>
              <w:tab/>
            </w:r>
            <w:r w:rsidR="00E01C1A" w:rsidRPr="00B84FDD">
              <w:rPr>
                <w:rStyle w:val="Collegamentoipertestuale"/>
                <w:rFonts w:eastAsia="Times New Roman"/>
                <w:b/>
                <w:noProof/>
                <w:lang w:eastAsia="it-IT"/>
              </w:rPr>
              <w:t>Definizioni</w:t>
            </w:r>
            <w:r w:rsidR="00E01C1A">
              <w:rPr>
                <w:noProof/>
                <w:webHidden/>
              </w:rPr>
              <w:tab/>
            </w:r>
            <w:r>
              <w:rPr>
                <w:noProof/>
                <w:webHidden/>
              </w:rPr>
              <w:fldChar w:fldCharType="begin"/>
            </w:r>
            <w:r w:rsidR="00E01C1A">
              <w:rPr>
                <w:noProof/>
                <w:webHidden/>
              </w:rPr>
              <w:instrText xml:space="preserve"> PAGEREF _Toc497750328 \h </w:instrText>
            </w:r>
            <w:r>
              <w:rPr>
                <w:noProof/>
                <w:webHidden/>
              </w:rPr>
            </w:r>
            <w:r>
              <w:rPr>
                <w:noProof/>
                <w:webHidden/>
              </w:rPr>
              <w:fldChar w:fldCharType="separate"/>
            </w:r>
            <w:r w:rsidR="00E01C1A">
              <w:rPr>
                <w:noProof/>
                <w:webHidden/>
              </w:rPr>
              <w:t>4</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29" w:history="1">
            <w:r w:rsidR="00E01C1A" w:rsidRPr="00B84FDD">
              <w:rPr>
                <w:rStyle w:val="Collegamentoipertestuale"/>
                <w:rFonts w:ascii="Cambria" w:eastAsia="Times New Roman" w:hAnsi="Cambria"/>
                <w:b/>
                <w:noProof/>
                <w:lang w:eastAsia="it-IT"/>
              </w:rPr>
              <w:t>2.</w:t>
            </w:r>
            <w:r w:rsidR="00E01C1A">
              <w:rPr>
                <w:rFonts w:eastAsiaTheme="minorEastAsia"/>
                <w:noProof/>
                <w:lang w:eastAsia="it-IT"/>
              </w:rPr>
              <w:tab/>
            </w:r>
            <w:r w:rsidR="00E01C1A" w:rsidRPr="00B84FDD">
              <w:rPr>
                <w:rStyle w:val="Collegamentoipertestuale"/>
                <w:rFonts w:eastAsia="Times New Roman"/>
                <w:b/>
                <w:noProof/>
                <w:lang w:eastAsia="it-IT"/>
              </w:rPr>
              <w:t>Obiettivi e finalità</w:t>
            </w:r>
            <w:r w:rsidR="00E01C1A">
              <w:rPr>
                <w:noProof/>
                <w:webHidden/>
              </w:rPr>
              <w:tab/>
            </w:r>
            <w:r>
              <w:rPr>
                <w:noProof/>
                <w:webHidden/>
              </w:rPr>
              <w:fldChar w:fldCharType="begin"/>
            </w:r>
            <w:r w:rsidR="00E01C1A">
              <w:rPr>
                <w:noProof/>
                <w:webHidden/>
              </w:rPr>
              <w:instrText xml:space="preserve"> PAGEREF _Toc497750329 \h </w:instrText>
            </w:r>
            <w:r>
              <w:rPr>
                <w:noProof/>
                <w:webHidden/>
              </w:rPr>
            </w:r>
            <w:r>
              <w:rPr>
                <w:noProof/>
                <w:webHidden/>
              </w:rPr>
              <w:fldChar w:fldCharType="separate"/>
            </w:r>
            <w:r w:rsidR="00E01C1A">
              <w:rPr>
                <w:noProof/>
                <w:webHidden/>
              </w:rPr>
              <w:t>4</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30" w:history="1">
            <w:r w:rsidR="00E01C1A" w:rsidRPr="00B84FDD">
              <w:rPr>
                <w:rStyle w:val="Collegamentoipertestuale"/>
                <w:rFonts w:ascii="Cambria" w:eastAsia="Times New Roman" w:hAnsi="Cambria"/>
                <w:b/>
                <w:noProof/>
                <w:lang w:eastAsia="it-IT"/>
              </w:rPr>
              <w:t>3.</w:t>
            </w:r>
            <w:r w:rsidR="00E01C1A">
              <w:rPr>
                <w:rFonts w:eastAsiaTheme="minorEastAsia"/>
                <w:noProof/>
                <w:lang w:eastAsia="it-IT"/>
              </w:rPr>
              <w:tab/>
            </w:r>
            <w:r w:rsidR="00E01C1A" w:rsidRPr="00B84FDD">
              <w:rPr>
                <w:rStyle w:val="Collegamentoipertestuale"/>
                <w:rFonts w:eastAsia="Times New Roman"/>
                <w:b/>
                <w:noProof/>
                <w:lang w:eastAsia="it-IT"/>
              </w:rPr>
              <w:t>Ambito territoriale</w:t>
            </w:r>
            <w:r w:rsidR="00E01C1A">
              <w:rPr>
                <w:noProof/>
                <w:webHidden/>
              </w:rPr>
              <w:tab/>
            </w:r>
            <w:r>
              <w:rPr>
                <w:noProof/>
                <w:webHidden/>
              </w:rPr>
              <w:fldChar w:fldCharType="begin"/>
            </w:r>
            <w:r w:rsidR="00E01C1A">
              <w:rPr>
                <w:noProof/>
                <w:webHidden/>
              </w:rPr>
              <w:instrText xml:space="preserve"> PAGEREF _Toc497750330 \h </w:instrText>
            </w:r>
            <w:r>
              <w:rPr>
                <w:noProof/>
                <w:webHidden/>
              </w:rPr>
            </w:r>
            <w:r>
              <w:rPr>
                <w:noProof/>
                <w:webHidden/>
              </w:rPr>
              <w:fldChar w:fldCharType="separate"/>
            </w:r>
            <w:r w:rsidR="00E01C1A">
              <w:rPr>
                <w:noProof/>
                <w:webHidden/>
              </w:rPr>
              <w:t>5</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31" w:history="1">
            <w:r w:rsidR="00E01C1A" w:rsidRPr="00B84FDD">
              <w:rPr>
                <w:rStyle w:val="Collegamentoipertestuale"/>
                <w:rFonts w:ascii="Cambria" w:eastAsia="Times New Roman" w:hAnsi="Cambria"/>
                <w:b/>
                <w:noProof/>
                <w:lang w:eastAsia="it-IT"/>
              </w:rPr>
              <w:t>4.</w:t>
            </w:r>
            <w:r w:rsidR="00E01C1A">
              <w:rPr>
                <w:rFonts w:eastAsiaTheme="minorEastAsia"/>
                <w:noProof/>
                <w:lang w:eastAsia="it-IT"/>
              </w:rPr>
              <w:tab/>
            </w:r>
            <w:r w:rsidR="00E01C1A" w:rsidRPr="00B84FDD">
              <w:rPr>
                <w:rStyle w:val="Collegamentoipertestuale"/>
                <w:rFonts w:eastAsia="Times New Roman"/>
                <w:b/>
                <w:noProof/>
                <w:lang w:eastAsia="it-IT"/>
              </w:rPr>
              <w:t>Dotazione finanziaria</w:t>
            </w:r>
            <w:r w:rsidR="00E01C1A">
              <w:rPr>
                <w:noProof/>
                <w:webHidden/>
              </w:rPr>
              <w:tab/>
            </w:r>
            <w:r>
              <w:rPr>
                <w:noProof/>
                <w:webHidden/>
              </w:rPr>
              <w:fldChar w:fldCharType="begin"/>
            </w:r>
            <w:r w:rsidR="00E01C1A">
              <w:rPr>
                <w:noProof/>
                <w:webHidden/>
              </w:rPr>
              <w:instrText xml:space="preserve"> PAGEREF _Toc497750331 \h </w:instrText>
            </w:r>
            <w:r>
              <w:rPr>
                <w:noProof/>
                <w:webHidden/>
              </w:rPr>
            </w:r>
            <w:r>
              <w:rPr>
                <w:noProof/>
                <w:webHidden/>
              </w:rPr>
              <w:fldChar w:fldCharType="separate"/>
            </w:r>
            <w:r w:rsidR="00E01C1A">
              <w:rPr>
                <w:noProof/>
                <w:webHidden/>
              </w:rPr>
              <w:t>5</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32" w:history="1">
            <w:r w:rsidR="00E01C1A" w:rsidRPr="00B84FDD">
              <w:rPr>
                <w:rStyle w:val="Collegamentoipertestuale"/>
                <w:rFonts w:ascii="Cambria" w:eastAsia="Times New Roman" w:hAnsi="Cambria"/>
                <w:b/>
                <w:noProof/>
                <w:lang w:eastAsia="it-IT"/>
              </w:rPr>
              <w:t>5.</w:t>
            </w:r>
            <w:r w:rsidR="00E01C1A">
              <w:rPr>
                <w:rFonts w:eastAsiaTheme="minorEastAsia"/>
                <w:noProof/>
                <w:lang w:eastAsia="it-IT"/>
              </w:rPr>
              <w:tab/>
            </w:r>
            <w:r w:rsidR="00E01C1A" w:rsidRPr="00B84FDD">
              <w:rPr>
                <w:rStyle w:val="Collegamentoipertestuale"/>
                <w:rFonts w:eastAsia="Times New Roman"/>
                <w:b/>
                <w:noProof/>
                <w:lang w:eastAsia="it-IT"/>
              </w:rPr>
              <w:t>Descrizione del tipo di investimento</w:t>
            </w:r>
            <w:r w:rsidR="00E01C1A">
              <w:rPr>
                <w:noProof/>
                <w:webHidden/>
              </w:rPr>
              <w:tab/>
            </w:r>
            <w:r>
              <w:rPr>
                <w:noProof/>
                <w:webHidden/>
              </w:rPr>
              <w:fldChar w:fldCharType="begin"/>
            </w:r>
            <w:r w:rsidR="00E01C1A">
              <w:rPr>
                <w:noProof/>
                <w:webHidden/>
              </w:rPr>
              <w:instrText xml:space="preserve"> PAGEREF _Toc497750332 \h </w:instrText>
            </w:r>
            <w:r>
              <w:rPr>
                <w:noProof/>
                <w:webHidden/>
              </w:rPr>
            </w:r>
            <w:r>
              <w:rPr>
                <w:noProof/>
                <w:webHidden/>
              </w:rPr>
              <w:fldChar w:fldCharType="separate"/>
            </w:r>
            <w:r w:rsidR="00E01C1A">
              <w:rPr>
                <w:noProof/>
                <w:webHidden/>
              </w:rPr>
              <w:t>5</w:t>
            </w:r>
            <w:r>
              <w:rPr>
                <w:noProof/>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33" w:history="1">
            <w:r w:rsidR="00E01C1A" w:rsidRPr="00B84FDD">
              <w:rPr>
                <w:rStyle w:val="Collegamentoipertestuale"/>
                <w:rFonts w:ascii="Cambria" w:eastAsia="Times New Roman" w:hAnsi="Cambria" w:cstheme="minorHAnsi"/>
                <w:b/>
                <w:noProof/>
                <w:lang w:eastAsia="it-IT"/>
              </w:rPr>
              <w:t>5.1</w:t>
            </w:r>
            <w:r w:rsidR="00E01C1A">
              <w:rPr>
                <w:rFonts w:eastAsiaTheme="minorEastAsia"/>
                <w:noProof/>
                <w:lang w:eastAsia="it-IT"/>
              </w:rPr>
              <w:tab/>
            </w:r>
            <w:r w:rsidR="00E01C1A" w:rsidRPr="00B84FDD">
              <w:rPr>
                <w:rStyle w:val="Collegamentoipertestuale"/>
                <w:rFonts w:ascii="Cambria" w:eastAsia="Times New Roman" w:hAnsi="Cambria" w:cstheme="minorHAnsi"/>
                <w:b/>
                <w:noProof/>
                <w:lang w:eastAsia="it-IT"/>
              </w:rPr>
              <w:t>Condizioni di ammissibilità</w:t>
            </w:r>
            <w:r w:rsidR="00E01C1A">
              <w:rPr>
                <w:noProof/>
                <w:webHidden/>
              </w:rPr>
              <w:tab/>
            </w:r>
            <w:r>
              <w:rPr>
                <w:noProof/>
                <w:webHidden/>
              </w:rPr>
              <w:fldChar w:fldCharType="begin"/>
            </w:r>
            <w:r w:rsidR="00E01C1A">
              <w:rPr>
                <w:noProof/>
                <w:webHidden/>
              </w:rPr>
              <w:instrText xml:space="preserve"> PAGEREF _Toc497750333 \h </w:instrText>
            </w:r>
            <w:r>
              <w:rPr>
                <w:noProof/>
                <w:webHidden/>
              </w:rPr>
            </w:r>
            <w:r>
              <w:rPr>
                <w:noProof/>
                <w:webHidden/>
              </w:rPr>
              <w:fldChar w:fldCharType="separate"/>
            </w:r>
            <w:r w:rsidR="00E01C1A">
              <w:rPr>
                <w:noProof/>
                <w:webHidden/>
              </w:rPr>
              <w:t>5</w:t>
            </w:r>
            <w:r>
              <w:rPr>
                <w:noProof/>
                <w:webHidden/>
              </w:rPr>
              <w:fldChar w:fldCharType="end"/>
            </w:r>
          </w:hyperlink>
        </w:p>
        <w:p w:rsidR="00E01C1A" w:rsidRDefault="00B05266">
          <w:pPr>
            <w:pStyle w:val="Sommario3"/>
            <w:rPr>
              <w:rFonts w:asciiTheme="minorHAnsi" w:eastAsiaTheme="minorEastAsia" w:hAnsiTheme="minorHAnsi"/>
              <w:i w:val="0"/>
              <w:lang w:eastAsia="it-IT"/>
            </w:rPr>
          </w:pPr>
          <w:hyperlink w:anchor="_Toc497750334" w:history="1">
            <w:r w:rsidR="00E01C1A" w:rsidRPr="00B84FDD">
              <w:rPr>
                <w:rStyle w:val="Collegamentoipertestuale"/>
                <w:rFonts w:eastAsia="Times New Roman"/>
                <w:lang w:eastAsia="it-IT"/>
              </w:rPr>
              <w:t>5.1.1</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Requisiti del soggetto richiedente</w:t>
            </w:r>
            <w:r w:rsidR="00E01C1A">
              <w:rPr>
                <w:webHidden/>
              </w:rPr>
              <w:tab/>
            </w:r>
            <w:r>
              <w:rPr>
                <w:webHidden/>
              </w:rPr>
              <w:fldChar w:fldCharType="begin"/>
            </w:r>
            <w:r w:rsidR="00E01C1A">
              <w:rPr>
                <w:webHidden/>
              </w:rPr>
              <w:instrText xml:space="preserve"> PAGEREF _Toc497750334 \h </w:instrText>
            </w:r>
            <w:r>
              <w:rPr>
                <w:webHidden/>
              </w:rPr>
            </w:r>
            <w:r>
              <w:rPr>
                <w:webHidden/>
              </w:rPr>
              <w:fldChar w:fldCharType="separate"/>
            </w:r>
            <w:r w:rsidR="00E01C1A">
              <w:rPr>
                <w:webHidden/>
              </w:rPr>
              <w:t>5</w:t>
            </w:r>
            <w:r>
              <w:rPr>
                <w:webHidden/>
              </w:rPr>
              <w:fldChar w:fldCharType="end"/>
            </w:r>
          </w:hyperlink>
        </w:p>
        <w:p w:rsidR="00E01C1A" w:rsidRDefault="00B05266">
          <w:pPr>
            <w:pStyle w:val="Sommario3"/>
            <w:rPr>
              <w:rFonts w:asciiTheme="minorHAnsi" w:eastAsiaTheme="minorEastAsia" w:hAnsiTheme="minorHAnsi"/>
              <w:i w:val="0"/>
              <w:lang w:eastAsia="it-IT"/>
            </w:rPr>
          </w:pPr>
          <w:hyperlink w:anchor="_Toc497750335" w:history="1">
            <w:r w:rsidR="00E01C1A" w:rsidRPr="00B84FDD">
              <w:rPr>
                <w:rStyle w:val="Collegamentoipertestuale"/>
                <w:rFonts w:eastAsia="Times New Roman"/>
                <w:lang w:eastAsia="it-IT"/>
              </w:rPr>
              <w:t>5.1.2</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Requisiti dell’impresa</w:t>
            </w:r>
            <w:r w:rsidR="00E01C1A">
              <w:rPr>
                <w:webHidden/>
              </w:rPr>
              <w:tab/>
            </w:r>
            <w:r>
              <w:rPr>
                <w:webHidden/>
              </w:rPr>
              <w:fldChar w:fldCharType="begin"/>
            </w:r>
            <w:r w:rsidR="00E01C1A">
              <w:rPr>
                <w:webHidden/>
              </w:rPr>
              <w:instrText xml:space="preserve"> PAGEREF _Toc497750335 \h </w:instrText>
            </w:r>
            <w:r>
              <w:rPr>
                <w:webHidden/>
              </w:rPr>
            </w:r>
            <w:r>
              <w:rPr>
                <w:webHidden/>
              </w:rPr>
              <w:fldChar w:fldCharType="separate"/>
            </w:r>
            <w:r w:rsidR="00E01C1A">
              <w:rPr>
                <w:webHidden/>
              </w:rPr>
              <w:t>5</w:t>
            </w:r>
            <w:r>
              <w:rPr>
                <w:webHidden/>
              </w:rPr>
              <w:fldChar w:fldCharType="end"/>
            </w:r>
          </w:hyperlink>
        </w:p>
        <w:p w:rsidR="00E01C1A" w:rsidRDefault="00B05266">
          <w:pPr>
            <w:pStyle w:val="Sommario3"/>
            <w:rPr>
              <w:rFonts w:asciiTheme="minorHAnsi" w:eastAsiaTheme="minorEastAsia" w:hAnsiTheme="minorHAnsi"/>
              <w:i w:val="0"/>
              <w:lang w:eastAsia="it-IT"/>
            </w:rPr>
          </w:pPr>
          <w:hyperlink w:anchor="_Toc497750336" w:history="1">
            <w:r w:rsidR="00E01C1A" w:rsidRPr="00B84FDD">
              <w:rPr>
                <w:rStyle w:val="Collegamentoipertestuale"/>
              </w:rPr>
              <w:t>L’impresa al momento della presentazione della domanda deve:</w:t>
            </w:r>
            <w:r w:rsidR="00E01C1A">
              <w:rPr>
                <w:webHidden/>
              </w:rPr>
              <w:tab/>
            </w:r>
            <w:r>
              <w:rPr>
                <w:webHidden/>
              </w:rPr>
              <w:fldChar w:fldCharType="begin"/>
            </w:r>
            <w:r w:rsidR="00E01C1A">
              <w:rPr>
                <w:webHidden/>
              </w:rPr>
              <w:instrText xml:space="preserve"> PAGEREF _Toc497750336 \h </w:instrText>
            </w:r>
            <w:r>
              <w:rPr>
                <w:webHidden/>
              </w:rPr>
            </w:r>
            <w:r>
              <w:rPr>
                <w:webHidden/>
              </w:rPr>
              <w:fldChar w:fldCharType="separate"/>
            </w:r>
            <w:r w:rsidR="00E01C1A">
              <w:rPr>
                <w:webHidden/>
              </w:rPr>
              <w:t>5</w:t>
            </w:r>
            <w:r>
              <w:rPr>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37" w:history="1">
            <w:r w:rsidR="00E01C1A" w:rsidRPr="00B84FDD">
              <w:rPr>
                <w:rStyle w:val="Collegamentoipertestuale"/>
                <w:rFonts w:ascii="Cambria" w:eastAsia="Times New Roman" w:hAnsi="Cambria" w:cstheme="minorHAnsi"/>
                <w:b/>
                <w:noProof/>
                <w:lang w:eastAsia="it-IT"/>
              </w:rPr>
              <w:t>5.2</w:t>
            </w:r>
            <w:r w:rsidR="00E01C1A">
              <w:rPr>
                <w:rFonts w:eastAsiaTheme="minorEastAsia"/>
                <w:noProof/>
                <w:lang w:eastAsia="it-IT"/>
              </w:rPr>
              <w:tab/>
            </w:r>
            <w:r w:rsidR="00E01C1A" w:rsidRPr="00B84FDD">
              <w:rPr>
                <w:rStyle w:val="Collegamentoipertestuale"/>
                <w:rFonts w:ascii="Cambria" w:eastAsia="Times New Roman" w:hAnsi="Cambria" w:cstheme="minorHAnsi"/>
                <w:b/>
                <w:noProof/>
                <w:lang w:eastAsia="it-IT"/>
              </w:rPr>
              <w:t>Tipologia dell’investimento</w:t>
            </w:r>
            <w:r w:rsidR="00E01C1A">
              <w:rPr>
                <w:noProof/>
                <w:webHidden/>
              </w:rPr>
              <w:tab/>
            </w:r>
            <w:r>
              <w:rPr>
                <w:noProof/>
                <w:webHidden/>
              </w:rPr>
              <w:fldChar w:fldCharType="begin"/>
            </w:r>
            <w:r w:rsidR="00E01C1A">
              <w:rPr>
                <w:noProof/>
                <w:webHidden/>
              </w:rPr>
              <w:instrText xml:space="preserve"> PAGEREF _Toc497750337 \h </w:instrText>
            </w:r>
            <w:r>
              <w:rPr>
                <w:noProof/>
                <w:webHidden/>
              </w:rPr>
            </w:r>
            <w:r>
              <w:rPr>
                <w:noProof/>
                <w:webHidden/>
              </w:rPr>
              <w:fldChar w:fldCharType="separate"/>
            </w:r>
            <w:r w:rsidR="00E01C1A">
              <w:rPr>
                <w:noProof/>
                <w:webHidden/>
              </w:rPr>
              <w:t>5</w:t>
            </w:r>
            <w:r>
              <w:rPr>
                <w:noProof/>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38" w:history="1">
            <w:r w:rsidR="00E01C1A" w:rsidRPr="00B84FDD">
              <w:rPr>
                <w:rStyle w:val="Collegamentoipertestuale"/>
                <w:rFonts w:ascii="Cambria" w:eastAsia="Times New Roman" w:hAnsi="Cambria"/>
                <w:b/>
                <w:noProof/>
                <w:lang w:eastAsia="it-IT"/>
              </w:rPr>
              <w:t>5.3</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Spese ammissibili e non ammissibili</w:t>
            </w:r>
            <w:r w:rsidR="00E01C1A">
              <w:rPr>
                <w:noProof/>
                <w:webHidden/>
              </w:rPr>
              <w:tab/>
            </w:r>
            <w:r>
              <w:rPr>
                <w:noProof/>
                <w:webHidden/>
              </w:rPr>
              <w:fldChar w:fldCharType="begin"/>
            </w:r>
            <w:r w:rsidR="00E01C1A">
              <w:rPr>
                <w:noProof/>
                <w:webHidden/>
              </w:rPr>
              <w:instrText xml:space="preserve"> PAGEREF _Toc497750338 \h </w:instrText>
            </w:r>
            <w:r>
              <w:rPr>
                <w:noProof/>
                <w:webHidden/>
              </w:rPr>
            </w:r>
            <w:r>
              <w:rPr>
                <w:noProof/>
                <w:webHidden/>
              </w:rPr>
              <w:fldChar w:fldCharType="separate"/>
            </w:r>
            <w:r w:rsidR="00E01C1A">
              <w:rPr>
                <w:noProof/>
                <w:webHidden/>
              </w:rPr>
              <w:t>6</w:t>
            </w:r>
            <w:r>
              <w:rPr>
                <w:noProof/>
                <w:webHidden/>
              </w:rPr>
              <w:fldChar w:fldCharType="end"/>
            </w:r>
          </w:hyperlink>
          <w:bookmarkStart w:id="1" w:name="_GoBack"/>
          <w:bookmarkEnd w:id="1"/>
        </w:p>
        <w:p w:rsidR="00E01C1A" w:rsidRDefault="00B05266">
          <w:pPr>
            <w:pStyle w:val="Sommario3"/>
            <w:rPr>
              <w:rFonts w:asciiTheme="minorHAnsi" w:eastAsiaTheme="minorEastAsia" w:hAnsiTheme="minorHAnsi"/>
              <w:i w:val="0"/>
              <w:lang w:eastAsia="it-IT"/>
            </w:rPr>
          </w:pPr>
          <w:hyperlink w:anchor="_Toc497750339" w:history="1">
            <w:r w:rsidR="00E01C1A" w:rsidRPr="00B84FDD">
              <w:rPr>
                <w:rStyle w:val="Collegamentoipertestuale"/>
                <w:rFonts w:eastAsia="Times New Roman"/>
                <w:lang w:eastAsia="it-IT"/>
              </w:rPr>
              <w:t>5.3.1</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Spese ammissibili</w:t>
            </w:r>
            <w:r w:rsidR="00E01C1A">
              <w:rPr>
                <w:webHidden/>
              </w:rPr>
              <w:tab/>
            </w:r>
            <w:r>
              <w:rPr>
                <w:webHidden/>
              </w:rPr>
              <w:fldChar w:fldCharType="begin"/>
            </w:r>
            <w:r w:rsidR="00E01C1A">
              <w:rPr>
                <w:webHidden/>
              </w:rPr>
              <w:instrText xml:space="preserve"> PAGEREF _Toc497750339 \h </w:instrText>
            </w:r>
            <w:r>
              <w:rPr>
                <w:webHidden/>
              </w:rPr>
            </w:r>
            <w:r>
              <w:rPr>
                <w:webHidden/>
              </w:rPr>
              <w:fldChar w:fldCharType="separate"/>
            </w:r>
            <w:r w:rsidR="00E01C1A">
              <w:rPr>
                <w:webHidden/>
              </w:rPr>
              <w:t>6</w:t>
            </w:r>
            <w:r>
              <w:rPr>
                <w:webHidden/>
              </w:rPr>
              <w:fldChar w:fldCharType="end"/>
            </w:r>
          </w:hyperlink>
        </w:p>
        <w:p w:rsidR="00E01C1A" w:rsidRDefault="00B05266">
          <w:pPr>
            <w:pStyle w:val="Sommario3"/>
            <w:rPr>
              <w:rFonts w:asciiTheme="minorHAnsi" w:eastAsiaTheme="minorEastAsia" w:hAnsiTheme="minorHAnsi"/>
              <w:i w:val="0"/>
              <w:lang w:eastAsia="it-IT"/>
            </w:rPr>
          </w:pPr>
          <w:hyperlink w:anchor="_Toc497750340" w:history="1">
            <w:r w:rsidR="00E01C1A" w:rsidRPr="00B84FDD">
              <w:rPr>
                <w:rStyle w:val="Collegamentoipertestuale"/>
                <w:rFonts w:eastAsia="Times New Roman" w:cs="Times New Roman"/>
                <w:bCs/>
                <w:lang w:eastAsia="it-IT"/>
              </w:rPr>
              <w:t>5.3.2</w:t>
            </w:r>
            <w:r w:rsidR="00E01C1A">
              <w:rPr>
                <w:rFonts w:asciiTheme="minorHAnsi" w:eastAsiaTheme="minorEastAsia" w:hAnsiTheme="minorHAnsi"/>
                <w:i w:val="0"/>
                <w:lang w:eastAsia="it-IT"/>
              </w:rPr>
              <w:tab/>
            </w:r>
            <w:r w:rsidR="00E01C1A" w:rsidRPr="00B84FDD">
              <w:rPr>
                <w:rStyle w:val="Collegamentoipertestuale"/>
                <w:rFonts w:eastAsia="Times New Roman" w:cs="Times New Roman"/>
                <w:bCs/>
                <w:lang w:eastAsia="it-IT"/>
              </w:rPr>
              <w:t>Spese non ammissibili</w:t>
            </w:r>
            <w:r w:rsidR="00E01C1A">
              <w:rPr>
                <w:webHidden/>
              </w:rPr>
              <w:tab/>
            </w:r>
            <w:r>
              <w:rPr>
                <w:webHidden/>
              </w:rPr>
              <w:fldChar w:fldCharType="begin"/>
            </w:r>
            <w:r w:rsidR="00E01C1A">
              <w:rPr>
                <w:webHidden/>
              </w:rPr>
              <w:instrText xml:space="preserve"> PAGEREF _Toc497750340 \h </w:instrText>
            </w:r>
            <w:r>
              <w:rPr>
                <w:webHidden/>
              </w:rPr>
            </w:r>
            <w:r>
              <w:rPr>
                <w:webHidden/>
              </w:rPr>
              <w:fldChar w:fldCharType="separate"/>
            </w:r>
            <w:r w:rsidR="00E01C1A">
              <w:rPr>
                <w:webHidden/>
              </w:rPr>
              <w:t>6</w:t>
            </w:r>
            <w:r>
              <w:rPr>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41" w:history="1">
            <w:r w:rsidR="00E01C1A" w:rsidRPr="00B84FDD">
              <w:rPr>
                <w:rStyle w:val="Collegamentoipertestuale"/>
                <w:rFonts w:ascii="Cambria" w:eastAsia="Times New Roman" w:hAnsi="Cambria" w:cstheme="minorHAnsi"/>
                <w:b/>
                <w:noProof/>
                <w:lang w:eastAsia="it-IT"/>
              </w:rPr>
              <w:t>5.4</w:t>
            </w:r>
            <w:r w:rsidR="00E01C1A">
              <w:rPr>
                <w:rFonts w:eastAsiaTheme="minorEastAsia"/>
                <w:noProof/>
                <w:lang w:eastAsia="it-IT"/>
              </w:rPr>
              <w:tab/>
            </w:r>
            <w:r w:rsidR="00E01C1A" w:rsidRPr="00B84FDD">
              <w:rPr>
                <w:rStyle w:val="Collegamentoipertestuale"/>
                <w:rFonts w:ascii="Cambria" w:eastAsia="Times New Roman" w:hAnsi="Cambria" w:cstheme="minorHAnsi"/>
                <w:b/>
                <w:noProof/>
                <w:lang w:eastAsia="it-IT"/>
              </w:rPr>
              <w:t>Importi ammissibili e percentuali di aiuto</w:t>
            </w:r>
            <w:r w:rsidR="00E01C1A">
              <w:rPr>
                <w:noProof/>
                <w:webHidden/>
              </w:rPr>
              <w:tab/>
            </w:r>
            <w:r>
              <w:rPr>
                <w:noProof/>
                <w:webHidden/>
              </w:rPr>
              <w:fldChar w:fldCharType="begin"/>
            </w:r>
            <w:r w:rsidR="00E01C1A">
              <w:rPr>
                <w:noProof/>
                <w:webHidden/>
              </w:rPr>
              <w:instrText xml:space="preserve"> PAGEREF _Toc497750341 \h </w:instrText>
            </w:r>
            <w:r>
              <w:rPr>
                <w:noProof/>
                <w:webHidden/>
              </w:rPr>
            </w:r>
            <w:r>
              <w:rPr>
                <w:noProof/>
                <w:webHidden/>
              </w:rPr>
              <w:fldChar w:fldCharType="separate"/>
            </w:r>
            <w:r w:rsidR="00E01C1A">
              <w:rPr>
                <w:noProof/>
                <w:webHidden/>
              </w:rPr>
              <w:t>7</w:t>
            </w:r>
            <w:r>
              <w:rPr>
                <w:noProof/>
                <w:webHidden/>
              </w:rPr>
              <w:fldChar w:fldCharType="end"/>
            </w:r>
          </w:hyperlink>
        </w:p>
        <w:p w:rsidR="00E01C1A" w:rsidRDefault="00B05266">
          <w:pPr>
            <w:pStyle w:val="Sommario3"/>
            <w:rPr>
              <w:rFonts w:asciiTheme="minorHAnsi" w:eastAsiaTheme="minorEastAsia" w:hAnsiTheme="minorHAnsi"/>
              <w:i w:val="0"/>
              <w:lang w:eastAsia="it-IT"/>
            </w:rPr>
          </w:pPr>
          <w:hyperlink w:anchor="_Toc497750342" w:history="1">
            <w:r w:rsidR="00E01C1A" w:rsidRPr="00B84FDD">
              <w:rPr>
                <w:rStyle w:val="Collegamentoipertestuale"/>
                <w:rFonts w:eastAsia="Times New Roman"/>
                <w:lang w:eastAsia="it-IT"/>
              </w:rPr>
              <w:t>5.4.1</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Reg. (CE) n. 1535/2007 - “de minimis”</w:t>
            </w:r>
            <w:r w:rsidR="00E01C1A">
              <w:rPr>
                <w:webHidden/>
              </w:rPr>
              <w:tab/>
            </w:r>
            <w:r>
              <w:rPr>
                <w:webHidden/>
              </w:rPr>
              <w:fldChar w:fldCharType="begin"/>
            </w:r>
            <w:r w:rsidR="00E01C1A">
              <w:rPr>
                <w:webHidden/>
              </w:rPr>
              <w:instrText xml:space="preserve"> PAGEREF _Toc497750342 \h </w:instrText>
            </w:r>
            <w:r>
              <w:rPr>
                <w:webHidden/>
              </w:rPr>
            </w:r>
            <w:r>
              <w:rPr>
                <w:webHidden/>
              </w:rPr>
              <w:fldChar w:fldCharType="separate"/>
            </w:r>
            <w:r w:rsidR="00E01C1A">
              <w:rPr>
                <w:webHidden/>
              </w:rPr>
              <w:t>7</w:t>
            </w:r>
            <w:r>
              <w:rPr>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43" w:history="1">
            <w:r w:rsidR="00E01C1A" w:rsidRPr="00B84FDD">
              <w:rPr>
                <w:rStyle w:val="Collegamentoipertestuale"/>
                <w:rFonts w:ascii="Cambria" w:eastAsia="Times New Roman" w:hAnsi="Cambria"/>
                <w:b/>
                <w:noProof/>
                <w:lang w:eastAsia="it-IT"/>
              </w:rPr>
              <w:t>5.5</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Selezione delle domande di aiuto e graduatoria</w:t>
            </w:r>
            <w:r w:rsidR="00E01C1A">
              <w:rPr>
                <w:noProof/>
                <w:webHidden/>
              </w:rPr>
              <w:tab/>
            </w:r>
            <w:r>
              <w:rPr>
                <w:noProof/>
                <w:webHidden/>
              </w:rPr>
              <w:fldChar w:fldCharType="begin"/>
            </w:r>
            <w:r w:rsidR="00E01C1A">
              <w:rPr>
                <w:noProof/>
                <w:webHidden/>
              </w:rPr>
              <w:instrText xml:space="preserve"> PAGEREF _Toc497750343 \h </w:instrText>
            </w:r>
            <w:r>
              <w:rPr>
                <w:noProof/>
                <w:webHidden/>
              </w:rPr>
            </w:r>
            <w:r>
              <w:rPr>
                <w:noProof/>
                <w:webHidden/>
              </w:rPr>
              <w:fldChar w:fldCharType="separate"/>
            </w:r>
            <w:r w:rsidR="00E01C1A">
              <w:rPr>
                <w:noProof/>
                <w:webHidden/>
              </w:rPr>
              <w:t>7</w:t>
            </w:r>
            <w:r>
              <w:rPr>
                <w:noProof/>
                <w:webHidden/>
              </w:rPr>
              <w:fldChar w:fldCharType="end"/>
            </w:r>
          </w:hyperlink>
        </w:p>
        <w:p w:rsidR="00E01C1A" w:rsidRDefault="00B05266">
          <w:pPr>
            <w:pStyle w:val="Sommario3"/>
            <w:rPr>
              <w:rFonts w:asciiTheme="minorHAnsi" w:eastAsiaTheme="minorEastAsia" w:hAnsiTheme="minorHAnsi"/>
              <w:i w:val="0"/>
              <w:lang w:eastAsia="it-IT"/>
            </w:rPr>
          </w:pPr>
          <w:hyperlink w:anchor="_Toc497750344" w:history="1">
            <w:r w:rsidR="00E01C1A" w:rsidRPr="00B84FDD">
              <w:rPr>
                <w:rStyle w:val="Collegamentoipertestuale"/>
                <w:rFonts w:eastAsia="Times New Roman"/>
                <w:lang w:eastAsia="it-IT"/>
              </w:rPr>
              <w:t>5.5.1</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Criteri per la selezione delle domande</w:t>
            </w:r>
            <w:r w:rsidR="00E01C1A">
              <w:rPr>
                <w:webHidden/>
              </w:rPr>
              <w:tab/>
            </w:r>
            <w:r>
              <w:rPr>
                <w:webHidden/>
              </w:rPr>
              <w:fldChar w:fldCharType="begin"/>
            </w:r>
            <w:r w:rsidR="00E01C1A">
              <w:rPr>
                <w:webHidden/>
              </w:rPr>
              <w:instrText xml:space="preserve"> PAGEREF _Toc497750344 \h </w:instrText>
            </w:r>
            <w:r>
              <w:rPr>
                <w:webHidden/>
              </w:rPr>
            </w:r>
            <w:r>
              <w:rPr>
                <w:webHidden/>
              </w:rPr>
              <w:fldChar w:fldCharType="separate"/>
            </w:r>
            <w:r w:rsidR="00E01C1A">
              <w:rPr>
                <w:webHidden/>
              </w:rPr>
              <w:t>7</w:t>
            </w:r>
            <w:r>
              <w:rPr>
                <w:webHidden/>
              </w:rPr>
              <w:fldChar w:fldCharType="end"/>
            </w:r>
          </w:hyperlink>
        </w:p>
        <w:p w:rsidR="00E01C1A" w:rsidRDefault="00B05266">
          <w:pPr>
            <w:pStyle w:val="Sommario3"/>
            <w:rPr>
              <w:rFonts w:asciiTheme="minorHAnsi" w:eastAsiaTheme="minorEastAsia" w:hAnsiTheme="minorHAnsi"/>
              <w:i w:val="0"/>
              <w:lang w:eastAsia="it-IT"/>
            </w:rPr>
          </w:pPr>
          <w:hyperlink w:anchor="_Toc497750345" w:history="1">
            <w:r w:rsidR="00E01C1A" w:rsidRPr="00B84FDD">
              <w:rPr>
                <w:rStyle w:val="Collegamentoipertestuale"/>
                <w:rFonts w:eastAsia="Times New Roman"/>
                <w:lang w:eastAsia="it-IT"/>
              </w:rPr>
              <w:t>5.5.2</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Modalità di formazione della graduatoria</w:t>
            </w:r>
            <w:r w:rsidR="00E01C1A">
              <w:rPr>
                <w:webHidden/>
              </w:rPr>
              <w:tab/>
            </w:r>
            <w:r>
              <w:rPr>
                <w:webHidden/>
              </w:rPr>
              <w:fldChar w:fldCharType="begin"/>
            </w:r>
            <w:r w:rsidR="00E01C1A">
              <w:rPr>
                <w:webHidden/>
              </w:rPr>
              <w:instrText xml:space="preserve"> PAGEREF _Toc497750345 \h </w:instrText>
            </w:r>
            <w:r>
              <w:rPr>
                <w:webHidden/>
              </w:rPr>
            </w:r>
            <w:r>
              <w:rPr>
                <w:webHidden/>
              </w:rPr>
              <w:fldChar w:fldCharType="separate"/>
            </w:r>
            <w:r w:rsidR="00E01C1A">
              <w:rPr>
                <w:webHidden/>
              </w:rPr>
              <w:t>8</w:t>
            </w:r>
            <w:r>
              <w:rPr>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46" w:history="1">
            <w:r w:rsidR="00E01C1A" w:rsidRPr="00B84FDD">
              <w:rPr>
                <w:rStyle w:val="Collegamentoipertestuale"/>
                <w:rFonts w:ascii="Cambria" w:eastAsia="Times New Roman" w:hAnsi="Cambria"/>
                <w:b/>
                <w:noProof/>
                <w:lang w:eastAsia="it-IT"/>
              </w:rPr>
              <w:t>6.</w:t>
            </w:r>
            <w:r w:rsidR="00E01C1A">
              <w:rPr>
                <w:rFonts w:eastAsiaTheme="minorEastAsia"/>
                <w:noProof/>
                <w:lang w:eastAsia="it-IT"/>
              </w:rPr>
              <w:tab/>
            </w:r>
            <w:r w:rsidR="00E01C1A" w:rsidRPr="00B84FDD">
              <w:rPr>
                <w:rStyle w:val="Collegamentoipertestuale"/>
                <w:rFonts w:eastAsia="Times New Roman"/>
                <w:b/>
                <w:noProof/>
                <w:lang w:eastAsia="it-IT"/>
              </w:rPr>
              <w:t>Fase di ammissibilità</w:t>
            </w:r>
            <w:r w:rsidR="00E01C1A">
              <w:rPr>
                <w:noProof/>
                <w:webHidden/>
              </w:rPr>
              <w:tab/>
            </w:r>
            <w:r>
              <w:rPr>
                <w:noProof/>
                <w:webHidden/>
              </w:rPr>
              <w:fldChar w:fldCharType="begin"/>
            </w:r>
            <w:r w:rsidR="00E01C1A">
              <w:rPr>
                <w:noProof/>
                <w:webHidden/>
              </w:rPr>
              <w:instrText xml:space="preserve"> PAGEREF _Toc497750346 \h </w:instrText>
            </w:r>
            <w:r>
              <w:rPr>
                <w:noProof/>
                <w:webHidden/>
              </w:rPr>
            </w:r>
            <w:r>
              <w:rPr>
                <w:noProof/>
                <w:webHidden/>
              </w:rPr>
              <w:fldChar w:fldCharType="separate"/>
            </w:r>
            <w:r w:rsidR="00E01C1A">
              <w:rPr>
                <w:noProof/>
                <w:webHidden/>
              </w:rPr>
              <w:t>8</w:t>
            </w:r>
            <w:r>
              <w:rPr>
                <w:noProof/>
                <w:webHidden/>
              </w:rPr>
              <w:fldChar w:fldCharType="end"/>
            </w:r>
          </w:hyperlink>
        </w:p>
        <w:p w:rsidR="00E01C1A" w:rsidRDefault="00B05266">
          <w:pPr>
            <w:pStyle w:val="Sommario1"/>
            <w:tabs>
              <w:tab w:val="left" w:pos="660"/>
              <w:tab w:val="right" w:leader="dot" w:pos="9628"/>
            </w:tabs>
            <w:rPr>
              <w:rFonts w:eastAsiaTheme="minorEastAsia"/>
              <w:noProof/>
              <w:lang w:eastAsia="it-IT"/>
            </w:rPr>
          </w:pPr>
          <w:hyperlink w:anchor="_Toc497750347" w:history="1">
            <w:r w:rsidR="00E01C1A" w:rsidRPr="00B84FDD">
              <w:rPr>
                <w:rStyle w:val="Collegamentoipertestuale"/>
                <w:rFonts w:ascii="Cambria" w:eastAsia="Times New Roman" w:hAnsi="Cambria"/>
                <w:b/>
                <w:noProof/>
                <w:lang w:eastAsia="it-IT"/>
              </w:rPr>
              <w:t>6.1</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Presentazione della domanda</w:t>
            </w:r>
            <w:r w:rsidR="00E01C1A">
              <w:rPr>
                <w:noProof/>
                <w:webHidden/>
              </w:rPr>
              <w:tab/>
            </w:r>
            <w:r>
              <w:rPr>
                <w:noProof/>
                <w:webHidden/>
              </w:rPr>
              <w:fldChar w:fldCharType="begin"/>
            </w:r>
            <w:r w:rsidR="00E01C1A">
              <w:rPr>
                <w:noProof/>
                <w:webHidden/>
              </w:rPr>
              <w:instrText xml:space="preserve"> PAGEREF _Toc497750347 \h </w:instrText>
            </w:r>
            <w:r>
              <w:rPr>
                <w:noProof/>
                <w:webHidden/>
              </w:rPr>
            </w:r>
            <w:r>
              <w:rPr>
                <w:noProof/>
                <w:webHidden/>
              </w:rPr>
              <w:fldChar w:fldCharType="separate"/>
            </w:r>
            <w:r w:rsidR="00E01C1A">
              <w:rPr>
                <w:noProof/>
                <w:webHidden/>
              </w:rPr>
              <w:t>8</w:t>
            </w:r>
            <w:r>
              <w:rPr>
                <w:noProof/>
                <w:webHidden/>
              </w:rPr>
              <w:fldChar w:fldCharType="end"/>
            </w:r>
          </w:hyperlink>
        </w:p>
        <w:p w:rsidR="00E01C1A" w:rsidRDefault="00B05266">
          <w:pPr>
            <w:pStyle w:val="Sommario3"/>
            <w:rPr>
              <w:rFonts w:asciiTheme="minorHAnsi" w:eastAsiaTheme="minorEastAsia" w:hAnsiTheme="minorHAnsi"/>
              <w:i w:val="0"/>
              <w:lang w:eastAsia="it-IT"/>
            </w:rPr>
          </w:pPr>
          <w:hyperlink w:anchor="_Toc497750348" w:history="1">
            <w:r w:rsidR="00E01C1A" w:rsidRPr="00B84FDD">
              <w:rPr>
                <w:rStyle w:val="Collegamentoipertestuale"/>
                <w:rFonts w:eastAsia="Times New Roman"/>
                <w:lang w:eastAsia="it-IT"/>
              </w:rPr>
              <w:t>6.1.1</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Modalità di presentazione della domanda - Accesso alle procedure on-line</w:t>
            </w:r>
            <w:r w:rsidR="00E01C1A">
              <w:rPr>
                <w:webHidden/>
              </w:rPr>
              <w:tab/>
            </w:r>
            <w:r>
              <w:rPr>
                <w:webHidden/>
              </w:rPr>
              <w:fldChar w:fldCharType="begin"/>
            </w:r>
            <w:r w:rsidR="00E01C1A">
              <w:rPr>
                <w:webHidden/>
              </w:rPr>
              <w:instrText xml:space="preserve"> PAGEREF _Toc497750348 \h </w:instrText>
            </w:r>
            <w:r>
              <w:rPr>
                <w:webHidden/>
              </w:rPr>
            </w:r>
            <w:r>
              <w:rPr>
                <w:webHidden/>
              </w:rPr>
              <w:fldChar w:fldCharType="separate"/>
            </w:r>
            <w:r w:rsidR="00E01C1A">
              <w:rPr>
                <w:webHidden/>
              </w:rPr>
              <w:t>8</w:t>
            </w:r>
            <w:r>
              <w:rPr>
                <w:webHidden/>
              </w:rPr>
              <w:fldChar w:fldCharType="end"/>
            </w:r>
          </w:hyperlink>
        </w:p>
        <w:p w:rsidR="00E01C1A" w:rsidRDefault="00B05266">
          <w:pPr>
            <w:pStyle w:val="Sommario3"/>
            <w:rPr>
              <w:rFonts w:asciiTheme="minorHAnsi" w:eastAsiaTheme="minorEastAsia" w:hAnsiTheme="minorHAnsi"/>
              <w:i w:val="0"/>
              <w:lang w:eastAsia="it-IT"/>
            </w:rPr>
          </w:pPr>
          <w:hyperlink w:anchor="_Toc497750349" w:history="1">
            <w:r w:rsidR="00E01C1A" w:rsidRPr="00B84FDD">
              <w:rPr>
                <w:rStyle w:val="Collegamentoipertestuale"/>
                <w:rFonts w:eastAsia="Times New Roman"/>
                <w:lang w:eastAsia="it-IT"/>
              </w:rPr>
              <w:t>6.1.2</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Termini per la presentazione delle domande</w:t>
            </w:r>
            <w:r w:rsidR="00E01C1A">
              <w:rPr>
                <w:webHidden/>
              </w:rPr>
              <w:tab/>
            </w:r>
            <w:r>
              <w:rPr>
                <w:webHidden/>
              </w:rPr>
              <w:fldChar w:fldCharType="begin"/>
            </w:r>
            <w:r w:rsidR="00E01C1A">
              <w:rPr>
                <w:webHidden/>
              </w:rPr>
              <w:instrText xml:space="preserve"> PAGEREF _Toc497750349 \h </w:instrText>
            </w:r>
            <w:r>
              <w:rPr>
                <w:webHidden/>
              </w:rPr>
            </w:r>
            <w:r>
              <w:rPr>
                <w:webHidden/>
              </w:rPr>
              <w:fldChar w:fldCharType="separate"/>
            </w:r>
            <w:r w:rsidR="00E01C1A">
              <w:rPr>
                <w:webHidden/>
              </w:rPr>
              <w:t>9</w:t>
            </w:r>
            <w:r>
              <w:rPr>
                <w:webHidden/>
              </w:rPr>
              <w:fldChar w:fldCharType="end"/>
            </w:r>
          </w:hyperlink>
        </w:p>
        <w:p w:rsidR="00E01C1A" w:rsidRDefault="00B05266">
          <w:pPr>
            <w:pStyle w:val="Sommario3"/>
            <w:rPr>
              <w:rFonts w:asciiTheme="minorHAnsi" w:eastAsiaTheme="minorEastAsia" w:hAnsiTheme="minorHAnsi"/>
              <w:i w:val="0"/>
              <w:lang w:eastAsia="it-IT"/>
            </w:rPr>
          </w:pPr>
          <w:hyperlink w:anchor="_Toc497750350" w:history="1">
            <w:r w:rsidR="00E01C1A" w:rsidRPr="00B84FDD">
              <w:rPr>
                <w:rStyle w:val="Collegamentoipertestuale"/>
                <w:lang w:eastAsia="it-IT"/>
              </w:rPr>
              <w:t>6.1.3</w:t>
            </w:r>
            <w:r w:rsidR="00E01C1A">
              <w:rPr>
                <w:rFonts w:asciiTheme="minorHAnsi" w:eastAsiaTheme="minorEastAsia" w:hAnsiTheme="minorHAnsi"/>
                <w:i w:val="0"/>
                <w:lang w:eastAsia="it-IT"/>
              </w:rPr>
              <w:tab/>
            </w:r>
            <w:r w:rsidR="00E01C1A" w:rsidRPr="00B84FDD">
              <w:rPr>
                <w:rStyle w:val="Collegamentoipertestuale"/>
                <w:rFonts w:eastAsia="Times New Roman"/>
                <w:lang w:eastAsia="it-IT"/>
              </w:rPr>
              <w:t>Documentazione da allegare alla domanda:</w:t>
            </w:r>
            <w:r w:rsidR="00E01C1A">
              <w:rPr>
                <w:webHidden/>
              </w:rPr>
              <w:tab/>
            </w:r>
            <w:r>
              <w:rPr>
                <w:webHidden/>
              </w:rPr>
              <w:fldChar w:fldCharType="begin"/>
            </w:r>
            <w:r w:rsidR="00E01C1A">
              <w:rPr>
                <w:webHidden/>
              </w:rPr>
              <w:instrText xml:space="preserve"> PAGEREF _Toc497750350 \h </w:instrText>
            </w:r>
            <w:r>
              <w:rPr>
                <w:webHidden/>
              </w:rPr>
            </w:r>
            <w:r>
              <w:rPr>
                <w:webHidden/>
              </w:rPr>
              <w:fldChar w:fldCharType="separate"/>
            </w:r>
            <w:r w:rsidR="00E01C1A">
              <w:rPr>
                <w:webHidden/>
              </w:rPr>
              <w:t>9</w:t>
            </w:r>
            <w:r>
              <w:rPr>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51" w:history="1">
            <w:r w:rsidR="00E01C1A" w:rsidRPr="00B84FDD">
              <w:rPr>
                <w:rStyle w:val="Collegamentoipertestuale"/>
                <w:rFonts w:ascii="Cambria" w:eastAsia="Times New Roman" w:hAnsi="Cambria"/>
                <w:b/>
                <w:noProof/>
                <w:lang w:eastAsia="it-IT"/>
              </w:rPr>
              <w:t>6.2</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Errori sanabili o palesi, documentazione incompleta, documentazione integrativa</w:t>
            </w:r>
            <w:r w:rsidR="00E01C1A">
              <w:rPr>
                <w:noProof/>
                <w:webHidden/>
              </w:rPr>
              <w:tab/>
            </w:r>
            <w:r>
              <w:rPr>
                <w:noProof/>
                <w:webHidden/>
              </w:rPr>
              <w:fldChar w:fldCharType="begin"/>
            </w:r>
            <w:r w:rsidR="00E01C1A">
              <w:rPr>
                <w:noProof/>
                <w:webHidden/>
              </w:rPr>
              <w:instrText xml:space="preserve"> PAGEREF _Toc497750351 \h </w:instrText>
            </w:r>
            <w:r>
              <w:rPr>
                <w:noProof/>
                <w:webHidden/>
              </w:rPr>
            </w:r>
            <w:r>
              <w:rPr>
                <w:noProof/>
                <w:webHidden/>
              </w:rPr>
              <w:fldChar w:fldCharType="separate"/>
            </w:r>
            <w:r w:rsidR="00E01C1A">
              <w:rPr>
                <w:noProof/>
                <w:webHidden/>
              </w:rPr>
              <w:t>9</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52" w:history="1">
            <w:r w:rsidR="00E01C1A" w:rsidRPr="00B84FDD">
              <w:rPr>
                <w:rStyle w:val="Collegamentoipertestuale"/>
                <w:rFonts w:ascii="Cambria" w:eastAsia="Times New Roman" w:hAnsi="Cambria"/>
                <w:b/>
                <w:noProof/>
                <w:lang w:eastAsia="it-IT"/>
              </w:rPr>
              <w:t>7.</w:t>
            </w:r>
            <w:r w:rsidR="00E01C1A">
              <w:rPr>
                <w:rFonts w:eastAsiaTheme="minorEastAsia"/>
                <w:noProof/>
                <w:lang w:eastAsia="it-IT"/>
              </w:rPr>
              <w:tab/>
            </w:r>
            <w:r w:rsidR="00E01C1A" w:rsidRPr="00B84FDD">
              <w:rPr>
                <w:rStyle w:val="Collegamentoipertestuale"/>
                <w:rFonts w:eastAsia="Times New Roman"/>
                <w:b/>
                <w:noProof/>
                <w:lang w:eastAsia="it-IT"/>
              </w:rPr>
              <w:t>Valutazione dell’ammissibilità (istruttoria)</w:t>
            </w:r>
            <w:r w:rsidR="00E01C1A">
              <w:rPr>
                <w:noProof/>
                <w:webHidden/>
              </w:rPr>
              <w:tab/>
            </w:r>
            <w:r>
              <w:rPr>
                <w:noProof/>
                <w:webHidden/>
              </w:rPr>
              <w:fldChar w:fldCharType="begin"/>
            </w:r>
            <w:r w:rsidR="00E01C1A">
              <w:rPr>
                <w:noProof/>
                <w:webHidden/>
              </w:rPr>
              <w:instrText xml:space="preserve"> PAGEREF _Toc497750352 \h </w:instrText>
            </w:r>
            <w:r>
              <w:rPr>
                <w:noProof/>
                <w:webHidden/>
              </w:rPr>
            </w:r>
            <w:r>
              <w:rPr>
                <w:noProof/>
                <w:webHidden/>
              </w:rPr>
              <w:fldChar w:fldCharType="separate"/>
            </w:r>
            <w:r w:rsidR="00E01C1A">
              <w:rPr>
                <w:noProof/>
                <w:webHidden/>
              </w:rPr>
              <w:t>11</w:t>
            </w:r>
            <w:r>
              <w:rPr>
                <w:noProof/>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53" w:history="1">
            <w:r w:rsidR="00E01C1A" w:rsidRPr="00B84FDD">
              <w:rPr>
                <w:rStyle w:val="Collegamentoipertestuale"/>
                <w:rFonts w:ascii="Cambria" w:eastAsia="Times New Roman" w:hAnsi="Cambria"/>
                <w:b/>
                <w:noProof/>
                <w:lang w:eastAsia="it-IT"/>
              </w:rPr>
              <w:t>7.1</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Controlli amministrativi</w:t>
            </w:r>
            <w:r w:rsidR="00E01C1A">
              <w:rPr>
                <w:noProof/>
                <w:webHidden/>
              </w:rPr>
              <w:tab/>
            </w:r>
            <w:r>
              <w:rPr>
                <w:noProof/>
                <w:webHidden/>
              </w:rPr>
              <w:fldChar w:fldCharType="begin"/>
            </w:r>
            <w:r w:rsidR="00E01C1A">
              <w:rPr>
                <w:noProof/>
                <w:webHidden/>
              </w:rPr>
              <w:instrText xml:space="preserve"> PAGEREF _Toc497750353 \h </w:instrText>
            </w:r>
            <w:r>
              <w:rPr>
                <w:noProof/>
                <w:webHidden/>
              </w:rPr>
            </w:r>
            <w:r>
              <w:rPr>
                <w:noProof/>
                <w:webHidden/>
              </w:rPr>
              <w:fldChar w:fldCharType="separate"/>
            </w:r>
            <w:r w:rsidR="00E01C1A">
              <w:rPr>
                <w:noProof/>
                <w:webHidden/>
              </w:rPr>
              <w:t>11</w:t>
            </w:r>
            <w:r>
              <w:rPr>
                <w:noProof/>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54" w:history="1">
            <w:r w:rsidR="00E01C1A" w:rsidRPr="00B84FDD">
              <w:rPr>
                <w:rStyle w:val="Collegamentoipertestuale"/>
                <w:rFonts w:ascii="Cambria" w:eastAsia="Times New Roman" w:hAnsi="Cambria"/>
                <w:b/>
                <w:noProof/>
                <w:lang w:eastAsia="it-IT"/>
              </w:rPr>
              <w:t>7.2</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Comunicazione dell’esito dell’istruttoria</w:t>
            </w:r>
            <w:r w:rsidR="00E01C1A">
              <w:rPr>
                <w:noProof/>
                <w:webHidden/>
              </w:rPr>
              <w:tab/>
            </w:r>
            <w:r>
              <w:rPr>
                <w:noProof/>
                <w:webHidden/>
              </w:rPr>
              <w:fldChar w:fldCharType="begin"/>
            </w:r>
            <w:r w:rsidR="00E01C1A">
              <w:rPr>
                <w:noProof/>
                <w:webHidden/>
              </w:rPr>
              <w:instrText xml:space="preserve"> PAGEREF _Toc497750354 \h </w:instrText>
            </w:r>
            <w:r>
              <w:rPr>
                <w:noProof/>
                <w:webHidden/>
              </w:rPr>
            </w:r>
            <w:r>
              <w:rPr>
                <w:noProof/>
                <w:webHidden/>
              </w:rPr>
              <w:fldChar w:fldCharType="separate"/>
            </w:r>
            <w:r w:rsidR="00E01C1A">
              <w:rPr>
                <w:noProof/>
                <w:webHidden/>
              </w:rPr>
              <w:t>12</w:t>
            </w:r>
            <w:r>
              <w:rPr>
                <w:noProof/>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55" w:history="1">
            <w:r w:rsidR="00E01C1A" w:rsidRPr="00B84FDD">
              <w:rPr>
                <w:rStyle w:val="Collegamentoipertestuale"/>
                <w:rFonts w:ascii="Cambria" w:eastAsia="Times New Roman" w:hAnsi="Cambria"/>
                <w:b/>
                <w:noProof/>
                <w:lang w:eastAsia="it-IT"/>
              </w:rPr>
              <w:t>7.3</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Richiesta di riesame e provvedimento di non ammissibilità</w:t>
            </w:r>
            <w:r w:rsidR="00E01C1A">
              <w:rPr>
                <w:noProof/>
                <w:webHidden/>
              </w:rPr>
              <w:tab/>
            </w:r>
            <w:r>
              <w:rPr>
                <w:noProof/>
                <w:webHidden/>
              </w:rPr>
              <w:fldChar w:fldCharType="begin"/>
            </w:r>
            <w:r w:rsidR="00E01C1A">
              <w:rPr>
                <w:noProof/>
                <w:webHidden/>
              </w:rPr>
              <w:instrText xml:space="preserve"> PAGEREF _Toc497750355 \h </w:instrText>
            </w:r>
            <w:r>
              <w:rPr>
                <w:noProof/>
                <w:webHidden/>
              </w:rPr>
            </w:r>
            <w:r>
              <w:rPr>
                <w:noProof/>
                <w:webHidden/>
              </w:rPr>
              <w:fldChar w:fldCharType="separate"/>
            </w:r>
            <w:r w:rsidR="00E01C1A">
              <w:rPr>
                <w:noProof/>
                <w:webHidden/>
              </w:rPr>
              <w:t>12</w:t>
            </w:r>
            <w:r>
              <w:rPr>
                <w:noProof/>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56" w:history="1">
            <w:r w:rsidR="00E01C1A" w:rsidRPr="00B84FDD">
              <w:rPr>
                <w:rStyle w:val="Collegamentoipertestuale"/>
                <w:rFonts w:ascii="Cambria" w:eastAsia="Times New Roman" w:hAnsi="Cambria"/>
                <w:b/>
                <w:noProof/>
                <w:lang w:eastAsia="it-IT"/>
              </w:rPr>
              <w:t>7.4</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Completamento dell’istruttoria e redazione della graduatoria</w:t>
            </w:r>
            <w:r w:rsidR="00E01C1A">
              <w:rPr>
                <w:noProof/>
                <w:webHidden/>
              </w:rPr>
              <w:tab/>
            </w:r>
            <w:r>
              <w:rPr>
                <w:noProof/>
                <w:webHidden/>
              </w:rPr>
              <w:fldChar w:fldCharType="begin"/>
            </w:r>
            <w:r w:rsidR="00E01C1A">
              <w:rPr>
                <w:noProof/>
                <w:webHidden/>
              </w:rPr>
              <w:instrText xml:space="preserve"> PAGEREF _Toc497750356 \h </w:instrText>
            </w:r>
            <w:r>
              <w:rPr>
                <w:noProof/>
                <w:webHidden/>
              </w:rPr>
            </w:r>
            <w:r>
              <w:rPr>
                <w:noProof/>
                <w:webHidden/>
              </w:rPr>
              <w:fldChar w:fldCharType="separate"/>
            </w:r>
            <w:r w:rsidR="00E01C1A">
              <w:rPr>
                <w:noProof/>
                <w:webHidden/>
              </w:rPr>
              <w:t>13</w:t>
            </w:r>
            <w:r>
              <w:rPr>
                <w:noProof/>
                <w:webHidden/>
              </w:rPr>
              <w:fldChar w:fldCharType="end"/>
            </w:r>
          </w:hyperlink>
        </w:p>
        <w:p w:rsidR="00E01C1A" w:rsidRDefault="00B05266">
          <w:pPr>
            <w:pStyle w:val="Sommario2"/>
            <w:tabs>
              <w:tab w:val="left" w:pos="880"/>
              <w:tab w:val="right" w:leader="dot" w:pos="9628"/>
            </w:tabs>
            <w:rPr>
              <w:rFonts w:eastAsiaTheme="minorEastAsia"/>
              <w:noProof/>
              <w:lang w:eastAsia="it-IT"/>
            </w:rPr>
          </w:pPr>
          <w:hyperlink w:anchor="_Toc497750357" w:history="1">
            <w:r w:rsidR="00E01C1A" w:rsidRPr="00B84FDD">
              <w:rPr>
                <w:rStyle w:val="Collegamentoipertestuale"/>
                <w:rFonts w:ascii="Cambria" w:eastAsia="Times New Roman" w:hAnsi="Cambria"/>
                <w:b/>
                <w:noProof/>
                <w:lang w:eastAsia="it-IT"/>
              </w:rPr>
              <w:t>7.5</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Pubblicazione della graduatoria e comunicazione di finanziabilità</w:t>
            </w:r>
            <w:r w:rsidR="00E01C1A">
              <w:rPr>
                <w:noProof/>
                <w:webHidden/>
              </w:rPr>
              <w:tab/>
            </w:r>
            <w:r>
              <w:rPr>
                <w:noProof/>
                <w:webHidden/>
              </w:rPr>
              <w:fldChar w:fldCharType="begin"/>
            </w:r>
            <w:r w:rsidR="00E01C1A">
              <w:rPr>
                <w:noProof/>
                <w:webHidden/>
              </w:rPr>
              <w:instrText xml:space="preserve"> PAGEREF _Toc497750357 \h </w:instrText>
            </w:r>
            <w:r>
              <w:rPr>
                <w:noProof/>
                <w:webHidden/>
              </w:rPr>
            </w:r>
            <w:r>
              <w:rPr>
                <w:noProof/>
                <w:webHidden/>
              </w:rPr>
              <w:fldChar w:fldCharType="separate"/>
            </w:r>
            <w:r w:rsidR="00E01C1A">
              <w:rPr>
                <w:noProof/>
                <w:webHidden/>
              </w:rPr>
              <w:t>13</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58" w:history="1">
            <w:r w:rsidR="00E01C1A" w:rsidRPr="00B84FDD">
              <w:rPr>
                <w:rStyle w:val="Collegamentoipertestuale"/>
                <w:rFonts w:ascii="Cambria" w:eastAsia="Times New Roman" w:hAnsi="Cambria"/>
                <w:b/>
                <w:noProof/>
                <w:lang w:eastAsia="it-IT"/>
              </w:rPr>
              <w:t>8.</w:t>
            </w:r>
            <w:r w:rsidR="00E01C1A">
              <w:rPr>
                <w:rFonts w:eastAsiaTheme="minorEastAsia"/>
                <w:noProof/>
                <w:lang w:eastAsia="it-IT"/>
              </w:rPr>
              <w:tab/>
            </w:r>
            <w:r w:rsidR="00E01C1A" w:rsidRPr="00B84FDD">
              <w:rPr>
                <w:rStyle w:val="Collegamentoipertestuale"/>
                <w:rFonts w:eastAsia="Times New Roman"/>
                <w:b/>
                <w:noProof/>
                <w:lang w:eastAsia="it-IT"/>
              </w:rPr>
              <w:t>Variazioni agli investimenti</w:t>
            </w:r>
            <w:r w:rsidR="00E01C1A">
              <w:rPr>
                <w:noProof/>
                <w:webHidden/>
              </w:rPr>
              <w:tab/>
            </w:r>
            <w:r>
              <w:rPr>
                <w:noProof/>
                <w:webHidden/>
              </w:rPr>
              <w:fldChar w:fldCharType="begin"/>
            </w:r>
            <w:r w:rsidR="00E01C1A">
              <w:rPr>
                <w:noProof/>
                <w:webHidden/>
              </w:rPr>
              <w:instrText xml:space="preserve"> PAGEREF _Toc497750358 \h </w:instrText>
            </w:r>
            <w:r>
              <w:rPr>
                <w:noProof/>
                <w:webHidden/>
              </w:rPr>
            </w:r>
            <w:r>
              <w:rPr>
                <w:noProof/>
                <w:webHidden/>
              </w:rPr>
              <w:fldChar w:fldCharType="separate"/>
            </w:r>
            <w:r w:rsidR="00E01C1A">
              <w:rPr>
                <w:noProof/>
                <w:webHidden/>
              </w:rPr>
              <w:t>13</w:t>
            </w:r>
            <w:r>
              <w:rPr>
                <w:noProof/>
                <w:webHidden/>
              </w:rPr>
              <w:fldChar w:fldCharType="end"/>
            </w:r>
          </w:hyperlink>
        </w:p>
        <w:p w:rsidR="00E01C1A" w:rsidRDefault="00B05266">
          <w:pPr>
            <w:pStyle w:val="Sommario1"/>
            <w:tabs>
              <w:tab w:val="left" w:pos="440"/>
              <w:tab w:val="right" w:leader="dot" w:pos="9628"/>
            </w:tabs>
            <w:rPr>
              <w:rFonts w:eastAsiaTheme="minorEastAsia"/>
              <w:noProof/>
              <w:lang w:eastAsia="it-IT"/>
            </w:rPr>
          </w:pPr>
          <w:hyperlink w:anchor="_Toc497750359" w:history="1">
            <w:r w:rsidR="00E01C1A" w:rsidRPr="00B84FDD">
              <w:rPr>
                <w:rStyle w:val="Collegamentoipertestuale"/>
                <w:rFonts w:ascii="Cambria" w:eastAsia="Times New Roman" w:hAnsi="Cambria"/>
                <w:b/>
                <w:noProof/>
                <w:lang w:eastAsia="it-IT"/>
              </w:rPr>
              <w:t>9.</w:t>
            </w:r>
            <w:r w:rsidR="00E01C1A">
              <w:rPr>
                <w:rFonts w:eastAsiaTheme="minorEastAsia"/>
                <w:noProof/>
                <w:lang w:eastAsia="it-IT"/>
              </w:rPr>
              <w:tab/>
            </w:r>
            <w:r w:rsidR="00E01C1A" w:rsidRPr="00B84FDD">
              <w:rPr>
                <w:rStyle w:val="Collegamentoipertestuale"/>
                <w:rFonts w:eastAsia="Times New Roman"/>
                <w:b/>
                <w:noProof/>
                <w:lang w:eastAsia="it-IT"/>
              </w:rPr>
              <w:t>Modalità di rendicontazione e di erogazione del finanziamento</w:t>
            </w:r>
            <w:r w:rsidR="00E01C1A">
              <w:rPr>
                <w:noProof/>
                <w:webHidden/>
              </w:rPr>
              <w:tab/>
            </w:r>
            <w:r>
              <w:rPr>
                <w:noProof/>
                <w:webHidden/>
              </w:rPr>
              <w:fldChar w:fldCharType="begin"/>
            </w:r>
            <w:r w:rsidR="00E01C1A">
              <w:rPr>
                <w:noProof/>
                <w:webHidden/>
              </w:rPr>
              <w:instrText xml:space="preserve"> PAGEREF _Toc497750359 \h </w:instrText>
            </w:r>
            <w:r>
              <w:rPr>
                <w:noProof/>
                <w:webHidden/>
              </w:rPr>
            </w:r>
            <w:r>
              <w:rPr>
                <w:noProof/>
                <w:webHidden/>
              </w:rPr>
              <w:fldChar w:fldCharType="separate"/>
            </w:r>
            <w:r w:rsidR="00E01C1A">
              <w:rPr>
                <w:noProof/>
                <w:webHidden/>
              </w:rPr>
              <w:t>13</w:t>
            </w:r>
            <w:r>
              <w:rPr>
                <w:noProof/>
                <w:webHidden/>
              </w:rPr>
              <w:fldChar w:fldCharType="end"/>
            </w:r>
          </w:hyperlink>
        </w:p>
        <w:p w:rsidR="00E01C1A" w:rsidRDefault="00B05266">
          <w:pPr>
            <w:pStyle w:val="Sommario1"/>
            <w:tabs>
              <w:tab w:val="left" w:pos="660"/>
              <w:tab w:val="right" w:leader="dot" w:pos="9628"/>
            </w:tabs>
            <w:rPr>
              <w:rFonts w:eastAsiaTheme="minorEastAsia"/>
              <w:noProof/>
              <w:lang w:eastAsia="it-IT"/>
            </w:rPr>
          </w:pPr>
          <w:hyperlink w:anchor="_Toc497750360" w:history="1">
            <w:r w:rsidR="00E01C1A" w:rsidRPr="00B84FDD">
              <w:rPr>
                <w:rStyle w:val="Collegamentoipertestuale"/>
                <w:rFonts w:ascii="Cambria" w:eastAsia="Times New Roman" w:hAnsi="Cambria"/>
                <w:b/>
                <w:noProof/>
                <w:lang w:eastAsia="it-IT"/>
              </w:rPr>
              <w:t>10.</w:t>
            </w:r>
            <w:r w:rsidR="00E01C1A">
              <w:rPr>
                <w:rFonts w:eastAsiaTheme="minorEastAsia"/>
                <w:noProof/>
                <w:lang w:eastAsia="it-IT"/>
              </w:rPr>
              <w:tab/>
            </w:r>
            <w:r w:rsidR="00E01C1A" w:rsidRPr="00B84FDD">
              <w:rPr>
                <w:rStyle w:val="Collegamentoipertestuale"/>
                <w:rFonts w:eastAsia="Times New Roman"/>
                <w:b/>
                <w:noProof/>
                <w:lang w:eastAsia="it-IT"/>
              </w:rPr>
              <w:t>Istruttoria delle domande</w:t>
            </w:r>
            <w:r w:rsidR="00E01C1A">
              <w:rPr>
                <w:noProof/>
                <w:webHidden/>
              </w:rPr>
              <w:tab/>
            </w:r>
            <w:r>
              <w:rPr>
                <w:noProof/>
                <w:webHidden/>
              </w:rPr>
              <w:fldChar w:fldCharType="begin"/>
            </w:r>
            <w:r w:rsidR="00E01C1A">
              <w:rPr>
                <w:noProof/>
                <w:webHidden/>
              </w:rPr>
              <w:instrText xml:space="preserve"> PAGEREF _Toc497750360 \h </w:instrText>
            </w:r>
            <w:r>
              <w:rPr>
                <w:noProof/>
                <w:webHidden/>
              </w:rPr>
            </w:r>
            <w:r>
              <w:rPr>
                <w:noProof/>
                <w:webHidden/>
              </w:rPr>
              <w:fldChar w:fldCharType="separate"/>
            </w:r>
            <w:r w:rsidR="00E01C1A">
              <w:rPr>
                <w:noProof/>
                <w:webHidden/>
              </w:rPr>
              <w:t>14</w:t>
            </w:r>
            <w:r>
              <w:rPr>
                <w:noProof/>
                <w:webHidden/>
              </w:rPr>
              <w:fldChar w:fldCharType="end"/>
            </w:r>
          </w:hyperlink>
        </w:p>
        <w:p w:rsidR="00E01C1A" w:rsidRDefault="00B05266">
          <w:pPr>
            <w:pStyle w:val="Sommario2"/>
            <w:tabs>
              <w:tab w:val="left" w:pos="1100"/>
              <w:tab w:val="right" w:leader="dot" w:pos="9628"/>
            </w:tabs>
            <w:rPr>
              <w:rFonts w:eastAsiaTheme="minorEastAsia"/>
              <w:noProof/>
              <w:lang w:eastAsia="it-IT"/>
            </w:rPr>
          </w:pPr>
          <w:hyperlink w:anchor="_Toc497750361" w:history="1">
            <w:r w:rsidR="00E01C1A" w:rsidRPr="00B84FDD">
              <w:rPr>
                <w:rStyle w:val="Collegamentoipertestuale"/>
                <w:rFonts w:ascii="Cambria" w:eastAsia="Times New Roman" w:hAnsi="Cambria"/>
                <w:b/>
                <w:noProof/>
                <w:lang w:eastAsia="it-IT"/>
              </w:rPr>
              <w:t>10.1</w:t>
            </w:r>
            <w:r w:rsidR="00E01C1A">
              <w:rPr>
                <w:rFonts w:eastAsiaTheme="minorEastAsia"/>
                <w:noProof/>
                <w:lang w:eastAsia="it-IT"/>
              </w:rPr>
              <w:tab/>
            </w:r>
            <w:r w:rsidR="00E01C1A" w:rsidRPr="00B84FDD">
              <w:rPr>
                <w:rStyle w:val="Collegamentoipertestuale"/>
                <w:rFonts w:ascii="Cambria" w:eastAsia="Times New Roman" w:hAnsi="Cambria"/>
                <w:b/>
                <w:noProof/>
                <w:lang w:eastAsia="it-IT"/>
              </w:rPr>
              <w:t>Domande di proroga dei termini per l’ultimazione dei lavori</w:t>
            </w:r>
            <w:r w:rsidR="00E01C1A">
              <w:rPr>
                <w:noProof/>
                <w:webHidden/>
              </w:rPr>
              <w:tab/>
            </w:r>
            <w:r>
              <w:rPr>
                <w:noProof/>
                <w:webHidden/>
              </w:rPr>
              <w:fldChar w:fldCharType="begin"/>
            </w:r>
            <w:r w:rsidR="00E01C1A">
              <w:rPr>
                <w:noProof/>
                <w:webHidden/>
              </w:rPr>
              <w:instrText xml:space="preserve"> PAGEREF _Toc497750361 \h </w:instrText>
            </w:r>
            <w:r>
              <w:rPr>
                <w:noProof/>
                <w:webHidden/>
              </w:rPr>
            </w:r>
            <w:r>
              <w:rPr>
                <w:noProof/>
                <w:webHidden/>
              </w:rPr>
              <w:fldChar w:fldCharType="separate"/>
            </w:r>
            <w:r w:rsidR="00E01C1A">
              <w:rPr>
                <w:noProof/>
                <w:webHidden/>
              </w:rPr>
              <w:t>15</w:t>
            </w:r>
            <w:r>
              <w:rPr>
                <w:noProof/>
                <w:webHidden/>
              </w:rPr>
              <w:fldChar w:fldCharType="end"/>
            </w:r>
          </w:hyperlink>
        </w:p>
        <w:p w:rsidR="00E01C1A" w:rsidRDefault="00B05266">
          <w:pPr>
            <w:pStyle w:val="Sommario1"/>
            <w:tabs>
              <w:tab w:val="left" w:pos="660"/>
              <w:tab w:val="right" w:leader="dot" w:pos="9628"/>
            </w:tabs>
            <w:rPr>
              <w:rFonts w:eastAsiaTheme="minorEastAsia"/>
              <w:noProof/>
              <w:lang w:eastAsia="it-IT"/>
            </w:rPr>
          </w:pPr>
          <w:hyperlink w:anchor="_Toc497750362" w:history="1">
            <w:r w:rsidR="00E01C1A" w:rsidRPr="00B84FDD">
              <w:rPr>
                <w:rStyle w:val="Collegamentoipertestuale"/>
                <w:rFonts w:ascii="Cambria" w:eastAsia="Times New Roman" w:hAnsi="Cambria"/>
                <w:b/>
                <w:noProof/>
                <w:lang w:eastAsia="it-IT"/>
              </w:rPr>
              <w:t>11.</w:t>
            </w:r>
            <w:r w:rsidR="00E01C1A">
              <w:rPr>
                <w:rFonts w:eastAsiaTheme="minorEastAsia"/>
                <w:noProof/>
                <w:lang w:eastAsia="it-IT"/>
              </w:rPr>
              <w:tab/>
            </w:r>
            <w:r w:rsidR="00E01C1A" w:rsidRPr="00B84FDD">
              <w:rPr>
                <w:rStyle w:val="Collegamentoipertestuale"/>
                <w:rFonts w:eastAsia="Times New Roman"/>
                <w:b/>
                <w:noProof/>
                <w:lang w:eastAsia="it-IT"/>
              </w:rPr>
              <w:t>Controlli</w:t>
            </w:r>
            <w:r w:rsidR="00E01C1A">
              <w:rPr>
                <w:noProof/>
                <w:webHidden/>
              </w:rPr>
              <w:tab/>
            </w:r>
            <w:r>
              <w:rPr>
                <w:noProof/>
                <w:webHidden/>
              </w:rPr>
              <w:fldChar w:fldCharType="begin"/>
            </w:r>
            <w:r w:rsidR="00E01C1A">
              <w:rPr>
                <w:noProof/>
                <w:webHidden/>
              </w:rPr>
              <w:instrText xml:space="preserve"> PAGEREF _Toc497750362 \h </w:instrText>
            </w:r>
            <w:r>
              <w:rPr>
                <w:noProof/>
                <w:webHidden/>
              </w:rPr>
            </w:r>
            <w:r>
              <w:rPr>
                <w:noProof/>
                <w:webHidden/>
              </w:rPr>
              <w:fldChar w:fldCharType="separate"/>
            </w:r>
            <w:r w:rsidR="00E01C1A">
              <w:rPr>
                <w:noProof/>
                <w:webHidden/>
              </w:rPr>
              <w:t>15</w:t>
            </w:r>
            <w:r>
              <w:rPr>
                <w:noProof/>
                <w:webHidden/>
              </w:rPr>
              <w:fldChar w:fldCharType="end"/>
            </w:r>
          </w:hyperlink>
        </w:p>
        <w:p w:rsidR="00E01C1A" w:rsidRDefault="00B05266">
          <w:pPr>
            <w:pStyle w:val="Sommario1"/>
            <w:tabs>
              <w:tab w:val="left" w:pos="660"/>
              <w:tab w:val="right" w:leader="dot" w:pos="9628"/>
            </w:tabs>
            <w:rPr>
              <w:rFonts w:eastAsiaTheme="minorEastAsia"/>
              <w:noProof/>
              <w:lang w:eastAsia="it-IT"/>
            </w:rPr>
          </w:pPr>
          <w:hyperlink w:anchor="_Toc497750363" w:history="1">
            <w:r w:rsidR="00E01C1A" w:rsidRPr="00B84FDD">
              <w:rPr>
                <w:rStyle w:val="Collegamentoipertestuale"/>
                <w:rFonts w:ascii="Cambria" w:eastAsia="Times New Roman" w:hAnsi="Cambria"/>
                <w:b/>
                <w:noProof/>
                <w:lang w:eastAsia="it-IT"/>
              </w:rPr>
              <w:t>12.</w:t>
            </w:r>
            <w:r w:rsidR="00E01C1A">
              <w:rPr>
                <w:rFonts w:eastAsiaTheme="minorEastAsia"/>
                <w:noProof/>
                <w:lang w:eastAsia="it-IT"/>
              </w:rPr>
              <w:tab/>
            </w:r>
            <w:r w:rsidR="00E01C1A" w:rsidRPr="00B84FDD">
              <w:rPr>
                <w:rStyle w:val="Collegamentoipertestuale"/>
                <w:rFonts w:eastAsia="Times New Roman"/>
                <w:b/>
                <w:noProof/>
                <w:lang w:eastAsia="it-IT"/>
              </w:rPr>
              <w:t>Impegni dei beneficiari</w:t>
            </w:r>
            <w:r w:rsidR="00E01C1A">
              <w:rPr>
                <w:noProof/>
                <w:webHidden/>
              </w:rPr>
              <w:tab/>
            </w:r>
            <w:r>
              <w:rPr>
                <w:noProof/>
                <w:webHidden/>
              </w:rPr>
              <w:fldChar w:fldCharType="begin"/>
            </w:r>
            <w:r w:rsidR="00E01C1A">
              <w:rPr>
                <w:noProof/>
                <w:webHidden/>
              </w:rPr>
              <w:instrText xml:space="preserve"> PAGEREF _Toc497750363 \h </w:instrText>
            </w:r>
            <w:r>
              <w:rPr>
                <w:noProof/>
                <w:webHidden/>
              </w:rPr>
            </w:r>
            <w:r>
              <w:rPr>
                <w:noProof/>
                <w:webHidden/>
              </w:rPr>
              <w:fldChar w:fldCharType="separate"/>
            </w:r>
            <w:r w:rsidR="00E01C1A">
              <w:rPr>
                <w:noProof/>
                <w:webHidden/>
              </w:rPr>
              <w:t>15</w:t>
            </w:r>
            <w:r>
              <w:rPr>
                <w:noProof/>
                <w:webHidden/>
              </w:rPr>
              <w:fldChar w:fldCharType="end"/>
            </w:r>
          </w:hyperlink>
        </w:p>
        <w:p w:rsidR="00E01C1A" w:rsidRDefault="00B05266">
          <w:pPr>
            <w:pStyle w:val="Sommario1"/>
            <w:tabs>
              <w:tab w:val="left" w:pos="660"/>
              <w:tab w:val="right" w:leader="dot" w:pos="9628"/>
            </w:tabs>
            <w:rPr>
              <w:rFonts w:eastAsiaTheme="minorEastAsia"/>
              <w:noProof/>
              <w:lang w:eastAsia="it-IT"/>
            </w:rPr>
          </w:pPr>
          <w:hyperlink w:anchor="_Toc497750367" w:history="1">
            <w:r w:rsidR="00E01C1A" w:rsidRPr="00B84FDD">
              <w:rPr>
                <w:rStyle w:val="Collegamentoipertestuale"/>
                <w:rFonts w:ascii="Cambria" w:eastAsia="Times New Roman" w:hAnsi="Cambria"/>
                <w:b/>
                <w:noProof/>
                <w:lang w:eastAsia="it-IT"/>
              </w:rPr>
              <w:t>13.</w:t>
            </w:r>
            <w:r w:rsidR="00E01C1A">
              <w:rPr>
                <w:rFonts w:eastAsiaTheme="minorEastAsia"/>
                <w:noProof/>
                <w:lang w:eastAsia="it-IT"/>
              </w:rPr>
              <w:tab/>
            </w:r>
            <w:r w:rsidR="00E01C1A" w:rsidRPr="00B84FDD">
              <w:rPr>
                <w:rStyle w:val="Collegamentoipertestuale"/>
                <w:rFonts w:eastAsia="Times New Roman"/>
                <w:b/>
                <w:noProof/>
                <w:lang w:eastAsia="it-IT"/>
              </w:rPr>
              <w:t>Richieste di riesame e presentazione di ricorsi</w:t>
            </w:r>
            <w:r w:rsidR="00E01C1A">
              <w:rPr>
                <w:noProof/>
                <w:webHidden/>
              </w:rPr>
              <w:tab/>
            </w:r>
            <w:r>
              <w:rPr>
                <w:noProof/>
                <w:webHidden/>
              </w:rPr>
              <w:fldChar w:fldCharType="begin"/>
            </w:r>
            <w:r w:rsidR="00E01C1A">
              <w:rPr>
                <w:noProof/>
                <w:webHidden/>
              </w:rPr>
              <w:instrText xml:space="preserve"> PAGEREF _Toc497750367 \h </w:instrText>
            </w:r>
            <w:r>
              <w:rPr>
                <w:noProof/>
                <w:webHidden/>
              </w:rPr>
            </w:r>
            <w:r>
              <w:rPr>
                <w:noProof/>
                <w:webHidden/>
              </w:rPr>
              <w:fldChar w:fldCharType="separate"/>
            </w:r>
            <w:r w:rsidR="00E01C1A">
              <w:rPr>
                <w:noProof/>
                <w:webHidden/>
              </w:rPr>
              <w:t>16</w:t>
            </w:r>
            <w:r>
              <w:rPr>
                <w:noProof/>
                <w:webHidden/>
              </w:rPr>
              <w:fldChar w:fldCharType="end"/>
            </w:r>
          </w:hyperlink>
        </w:p>
        <w:p w:rsidR="00E01C1A" w:rsidRDefault="00B05266">
          <w:pPr>
            <w:pStyle w:val="Sommario1"/>
            <w:tabs>
              <w:tab w:val="left" w:pos="660"/>
              <w:tab w:val="right" w:leader="dot" w:pos="9628"/>
            </w:tabs>
            <w:rPr>
              <w:rFonts w:eastAsiaTheme="minorEastAsia"/>
              <w:noProof/>
              <w:lang w:eastAsia="it-IT"/>
            </w:rPr>
          </w:pPr>
          <w:hyperlink w:anchor="_Toc497750368" w:history="1">
            <w:r w:rsidR="00E01C1A" w:rsidRPr="00B84FDD">
              <w:rPr>
                <w:rStyle w:val="Collegamentoipertestuale"/>
                <w:rFonts w:ascii="Cambria" w:eastAsia="Times New Roman" w:hAnsi="Cambria"/>
                <w:b/>
                <w:noProof/>
                <w:lang w:eastAsia="it-IT"/>
              </w:rPr>
              <w:t>14.</w:t>
            </w:r>
            <w:r w:rsidR="00E01C1A">
              <w:rPr>
                <w:rFonts w:eastAsiaTheme="minorEastAsia"/>
                <w:noProof/>
                <w:lang w:eastAsia="it-IT"/>
              </w:rPr>
              <w:tab/>
            </w:r>
            <w:r w:rsidR="00E01C1A" w:rsidRPr="00B84FDD">
              <w:rPr>
                <w:rStyle w:val="Collegamentoipertestuale"/>
                <w:rFonts w:eastAsia="Times New Roman"/>
                <w:b/>
                <w:noProof/>
                <w:lang w:eastAsia="it-IT"/>
              </w:rPr>
              <w:t>Informativa trattamento dati personali e pubblicità.</w:t>
            </w:r>
            <w:r w:rsidR="00E01C1A">
              <w:rPr>
                <w:noProof/>
                <w:webHidden/>
              </w:rPr>
              <w:tab/>
            </w:r>
            <w:r>
              <w:rPr>
                <w:noProof/>
                <w:webHidden/>
              </w:rPr>
              <w:fldChar w:fldCharType="begin"/>
            </w:r>
            <w:r w:rsidR="00E01C1A">
              <w:rPr>
                <w:noProof/>
                <w:webHidden/>
              </w:rPr>
              <w:instrText xml:space="preserve"> PAGEREF _Toc497750368 \h </w:instrText>
            </w:r>
            <w:r>
              <w:rPr>
                <w:noProof/>
                <w:webHidden/>
              </w:rPr>
            </w:r>
            <w:r>
              <w:rPr>
                <w:noProof/>
                <w:webHidden/>
              </w:rPr>
              <w:fldChar w:fldCharType="separate"/>
            </w:r>
            <w:r w:rsidR="00E01C1A">
              <w:rPr>
                <w:noProof/>
                <w:webHidden/>
              </w:rPr>
              <w:t>16</w:t>
            </w:r>
            <w:r>
              <w:rPr>
                <w:noProof/>
                <w:webHidden/>
              </w:rPr>
              <w:fldChar w:fldCharType="end"/>
            </w:r>
          </w:hyperlink>
        </w:p>
        <w:p w:rsidR="00A868D3" w:rsidRDefault="00B05266" w:rsidP="00A868D3">
          <w:pPr>
            <w:rPr>
              <w:b/>
              <w:bCs/>
            </w:rPr>
          </w:pPr>
          <w:r>
            <w:rPr>
              <w:b/>
              <w:bCs/>
            </w:rPr>
            <w:fldChar w:fldCharType="end"/>
          </w:r>
        </w:p>
      </w:sdtContent>
    </w:sdt>
    <w:p w:rsidR="00A868D3" w:rsidRDefault="00A868D3" w:rsidP="003273EB"/>
    <w:p w:rsidR="00A868D3" w:rsidRDefault="00A868D3" w:rsidP="003273EB"/>
    <w:p w:rsidR="00500502" w:rsidRDefault="00500502" w:rsidP="003273EB"/>
    <w:p w:rsidR="00500502" w:rsidRDefault="00500502" w:rsidP="003273EB"/>
    <w:p w:rsidR="00500502" w:rsidRDefault="00500502" w:rsidP="003273EB"/>
    <w:p w:rsidR="00500502" w:rsidRDefault="00500502" w:rsidP="003273EB"/>
    <w:p w:rsidR="00500502" w:rsidRDefault="00500502" w:rsidP="003273EB"/>
    <w:p w:rsidR="00500502" w:rsidRDefault="00500502" w:rsidP="003273EB"/>
    <w:p w:rsidR="00500502" w:rsidRDefault="00500502" w:rsidP="003273EB"/>
    <w:p w:rsidR="00500502" w:rsidRDefault="00500502" w:rsidP="003273EB"/>
    <w:p w:rsidR="00500502" w:rsidRDefault="00500502" w:rsidP="003273EB"/>
    <w:p w:rsidR="00C83D03" w:rsidRDefault="00C83D03" w:rsidP="003273EB">
      <w:r>
        <w:br/>
      </w:r>
    </w:p>
    <w:p w:rsidR="00C83D03" w:rsidRDefault="00C83D03">
      <w:r>
        <w:br w:type="page"/>
      </w:r>
    </w:p>
    <w:p w:rsidR="00234664" w:rsidRPr="004A1669" w:rsidRDefault="00593C76" w:rsidP="00DC6796">
      <w:pPr>
        <w:pStyle w:val="Titolo1"/>
        <w:rPr>
          <w:rFonts w:eastAsia="Times New Roman"/>
          <w:b/>
          <w:lang w:eastAsia="it-IT"/>
        </w:rPr>
      </w:pPr>
      <w:bookmarkStart w:id="2" w:name="_Toc497750328"/>
      <w:r w:rsidRPr="004A1669">
        <w:rPr>
          <w:rFonts w:eastAsia="Times New Roman"/>
          <w:b/>
          <w:lang w:eastAsia="it-IT"/>
        </w:rPr>
        <w:lastRenderedPageBreak/>
        <w:t>Definizioni</w:t>
      </w:r>
      <w:bookmarkEnd w:id="2"/>
    </w:p>
    <w:p w:rsidR="00C83D03" w:rsidRPr="00F40E62" w:rsidRDefault="00916C1D" w:rsidP="00170120">
      <w:pPr>
        <w:jc w:val="both"/>
        <w:rPr>
          <w:b/>
        </w:rPr>
      </w:pPr>
      <w:r w:rsidRPr="00FB3176">
        <w:rPr>
          <w:b/>
        </w:rPr>
        <w:t>AIUTO DI STATO</w:t>
      </w:r>
      <w:r w:rsidR="00C83D03" w:rsidRPr="00FB3176">
        <w:rPr>
          <w:b/>
        </w:rPr>
        <w:t xml:space="preserve">: </w:t>
      </w:r>
      <w:r w:rsidR="00C83D03" w:rsidRPr="00FB3176">
        <w:t>si intendono tutti i finanziamenti a favore di imprese o produzioni, sia provenienti direttamente dallo Stato, inteso in senso ampio (amministrazioni centrali, regionali, locali, ecc), sia da altri soggetti quali le imprese pubbliche, intese come quelle imprese nei confronti delle quali i poteri pubblici possono esercitare, direttamente o indirettamente, un'influenza dominante per ragioni di proprietà, di partecipazione finanziaria o della normativa che le disciplina.</w:t>
      </w:r>
    </w:p>
    <w:p w:rsidR="009C4643" w:rsidRPr="00F40E62" w:rsidRDefault="00593C76" w:rsidP="008D0008">
      <w:pPr>
        <w:jc w:val="both"/>
      </w:pPr>
      <w:r w:rsidRPr="00F40E62">
        <w:rPr>
          <w:b/>
        </w:rPr>
        <w:t>BENEFICIARIO:</w:t>
      </w:r>
      <w:r w:rsidRPr="00F40E62">
        <w:t xml:space="preserve"> soggetto la cui </w:t>
      </w:r>
      <w:r w:rsidR="00391EB8" w:rsidRPr="00D568A6">
        <w:t xml:space="preserve">domanda di </w:t>
      </w:r>
      <w:r w:rsidR="00C8697E">
        <w:t xml:space="preserve">partecipazione al bando </w:t>
      </w:r>
      <w:r w:rsidRPr="00F40E62">
        <w:t>risulta finanziabile con l’approvazione della graduatoria, responsabile dell'avvio e dell'attuazione delle operazioni oggetto del sostegno</w:t>
      </w:r>
    </w:p>
    <w:p w:rsidR="00170120" w:rsidRPr="00F40E62" w:rsidRDefault="00170120" w:rsidP="00170120">
      <w:pPr>
        <w:jc w:val="both"/>
      </w:pPr>
      <w:r w:rsidRPr="00F40E62">
        <w:rPr>
          <w:b/>
        </w:rPr>
        <w:t>CODICE UNICO DI IDENTIFICAZIONE DELLE AZIENDE AGRICOLE (CUAA):</w:t>
      </w:r>
      <w:r w:rsidRPr="00F40E62">
        <w:t xml:space="preserve"> codice fiscale dell’azienda agricola da indicare in ogni comunicazione o domanda dell'azienda trasmessa agli uffici della pubblica amministrazione</w:t>
      </w:r>
    </w:p>
    <w:p w:rsidR="00593C76" w:rsidRPr="00F40E62" w:rsidRDefault="00593C76" w:rsidP="008D0008">
      <w:pPr>
        <w:jc w:val="both"/>
      </w:pPr>
      <w:r w:rsidRPr="00F40E62">
        <w:rPr>
          <w:b/>
        </w:rPr>
        <w:t>DEMARCAZIONE:</w:t>
      </w:r>
      <w:r w:rsidRPr="00F40E62">
        <w:t xml:space="preserve"> </w:t>
      </w:r>
      <w:r w:rsidR="00215E53" w:rsidRPr="00F40E62">
        <w:t>t</w:t>
      </w:r>
      <w:r w:rsidRPr="00F40E62">
        <w:t xml:space="preserve">ermine indicato per definire la delimitazione degli investimenti che possono essere finanziati con più Regolamenti Comunitari </w:t>
      </w:r>
    </w:p>
    <w:p w:rsidR="00593C76" w:rsidRPr="00C8697E" w:rsidRDefault="00593C76" w:rsidP="008D0008">
      <w:pPr>
        <w:jc w:val="both"/>
      </w:pPr>
      <w:r w:rsidRPr="00D6119B">
        <w:rPr>
          <w:b/>
        </w:rPr>
        <w:t>DOMANDA DI PAGAMENTO:</w:t>
      </w:r>
      <w:r w:rsidRPr="00D6119B">
        <w:t xml:space="preserve"> domanda presentata da un beneficiario per ottenere il pagamento</w:t>
      </w:r>
      <w:r w:rsidRPr="00C8697E">
        <w:t xml:space="preserve"> </w:t>
      </w:r>
      <w:r w:rsidR="00C8697E">
        <w:t xml:space="preserve"> </w:t>
      </w:r>
    </w:p>
    <w:p w:rsidR="00614666" w:rsidRPr="00F40E62" w:rsidRDefault="00593C76" w:rsidP="00F40E62">
      <w:pPr>
        <w:jc w:val="both"/>
      </w:pPr>
      <w:r w:rsidRPr="00F40E62">
        <w:rPr>
          <w:b/>
        </w:rPr>
        <w:t>FASCICOLO AZIENDALE:</w:t>
      </w:r>
      <w:r w:rsidRPr="00F40E62">
        <w:t xml:space="preserve"> </w:t>
      </w:r>
      <w:r w:rsidR="00170120" w:rsidRPr="00F40E62">
        <w:t>Il fascicolo aziendale è l’insieme delle informazioni relative ai soggetti tenuti all’iscrizione all’Anagrafe, controllate e certificate dagli Organismi pagatori con le informazioni residenti nelle banche dati della Pubblica amministrazione e in particolare del SIAN ivi comprese quelle del Sistema Integrato di Gestione e Controllo (SIGC). Il fascicolo aziendale, facendo fede nei confronti delle Pubbliche Amministrazioni come previsto dall'articolo 25, comma 2, del decreto-legge 9 febbraio 2012, n. 5, è elemento essenziale del processo di semplificazione amministrativa per i proced</w:t>
      </w:r>
      <w:r w:rsidR="00B922FD">
        <w:t>imenti previsti dalla normativa</w:t>
      </w:r>
      <w:r w:rsidR="00C8697E">
        <w:t xml:space="preserve"> nazionale e regionale.</w:t>
      </w:r>
    </w:p>
    <w:p w:rsidR="00190B8B" w:rsidRPr="00C8697E" w:rsidRDefault="00F07453" w:rsidP="00190B8B">
      <w:pPr>
        <w:jc w:val="both"/>
      </w:pPr>
      <w:r w:rsidRPr="00C8697E">
        <w:rPr>
          <w:b/>
          <w:bCs/>
        </w:rPr>
        <w:t>RICHIEDENTE</w:t>
      </w:r>
      <w:r w:rsidR="00190B8B" w:rsidRPr="00C8697E">
        <w:rPr>
          <w:b/>
          <w:bCs/>
        </w:rPr>
        <w:t xml:space="preserve">: </w:t>
      </w:r>
      <w:r w:rsidR="00190B8B" w:rsidRPr="00C8697E">
        <w:t xml:space="preserve">soggetto che presenta domanda di </w:t>
      </w:r>
      <w:r w:rsidR="00D6119B">
        <w:t>sostegno</w:t>
      </w:r>
      <w:r w:rsidR="00190B8B" w:rsidRPr="00C8697E">
        <w:t>.</w:t>
      </w:r>
    </w:p>
    <w:p w:rsidR="00FB757A" w:rsidRPr="00F40E62" w:rsidRDefault="00FB757A" w:rsidP="00FB757A">
      <w:pPr>
        <w:jc w:val="both"/>
      </w:pPr>
      <w:r w:rsidRPr="00F40E62">
        <w:rPr>
          <w:b/>
        </w:rPr>
        <w:t>SIAR:</w:t>
      </w:r>
      <w:r w:rsidRPr="00F40E62">
        <w:t xml:space="preserve"> Sistema Informativo Agricolo Regionale</w:t>
      </w:r>
    </w:p>
    <w:p w:rsidR="00FB757A" w:rsidRPr="00F40E62" w:rsidRDefault="00593C76" w:rsidP="00FB757A">
      <w:pPr>
        <w:jc w:val="both"/>
      </w:pPr>
      <w:r w:rsidRPr="00F40E62">
        <w:rPr>
          <w:b/>
        </w:rPr>
        <w:t>STRUTTURA DECENTRATA AGRICOLTURA DELLA REGIONE MARCHE (SDA):</w:t>
      </w:r>
      <w:r w:rsidRPr="00F40E62">
        <w:t xml:space="preserve"> </w:t>
      </w:r>
      <w:r w:rsidR="00215E53" w:rsidRPr="00F40E62">
        <w:t>l</w:t>
      </w:r>
      <w:r w:rsidRPr="00F40E62">
        <w:t xml:space="preserve">e </w:t>
      </w:r>
      <w:r w:rsidR="00215E53" w:rsidRPr="00F40E62">
        <w:t>s</w:t>
      </w:r>
      <w:r w:rsidRPr="00F40E62">
        <w:t xml:space="preserve">trutture decentrate agricoltura territorialmente competenti per la presa in carico delle domande </w:t>
      </w:r>
      <w:r w:rsidR="00505450" w:rsidRPr="00F40E62">
        <w:t xml:space="preserve">che </w:t>
      </w:r>
      <w:r w:rsidRPr="00F40E62">
        <w:t xml:space="preserve">assicurano le attività di protocollazione, classificazione e fascicolazione </w:t>
      </w:r>
    </w:p>
    <w:p w:rsidR="00593C76" w:rsidRPr="00F40E62" w:rsidRDefault="00916C1D" w:rsidP="008D0008">
      <w:pPr>
        <w:jc w:val="both"/>
        <w:rPr>
          <w:rFonts w:ascii="Arial,BoldItalic" w:hAnsi="Arial,BoldItalic" w:cs="Arial,BoldItalic"/>
          <w:b/>
          <w:bCs/>
          <w:i/>
          <w:iCs/>
          <w:sz w:val="18"/>
          <w:szCs w:val="18"/>
          <w:lang w:eastAsia="it-IT"/>
        </w:rPr>
      </w:pPr>
      <w:r w:rsidRPr="00D6119B">
        <w:rPr>
          <w:b/>
        </w:rPr>
        <w:t>UTENTI MACCHINE AGRICOLE</w:t>
      </w:r>
      <w:r w:rsidRPr="00D6119B">
        <w:rPr>
          <w:rFonts w:ascii="Calibri" w:eastAsia="Times New Roman" w:hAnsi="Calibri" w:cs="Calibri"/>
          <w:b/>
        </w:rPr>
        <w:t xml:space="preserve"> </w:t>
      </w:r>
      <w:r w:rsidR="00A64B64" w:rsidRPr="00D6119B">
        <w:rPr>
          <w:rFonts w:ascii="Calibri" w:eastAsia="Times New Roman" w:hAnsi="Calibri" w:cs="Calibri"/>
          <w:b/>
        </w:rPr>
        <w:t>(ex UMA</w:t>
      </w:r>
      <w:r w:rsidR="00EA21B8" w:rsidRPr="00D6119B">
        <w:rPr>
          <w:rFonts w:ascii="Calibri" w:eastAsia="Times New Roman" w:hAnsi="Calibri" w:cs="Calibri"/>
          <w:b/>
        </w:rPr>
        <w:t>)</w:t>
      </w:r>
      <w:r w:rsidR="00B430B3" w:rsidRPr="00D6119B">
        <w:rPr>
          <w:rFonts w:ascii="Calibri" w:eastAsia="Times New Roman" w:hAnsi="Calibri" w:cs="Calibri"/>
          <w:b/>
        </w:rPr>
        <w:t xml:space="preserve">: </w:t>
      </w:r>
      <w:r w:rsidR="00B430B3" w:rsidRPr="00D6119B">
        <w:rPr>
          <w:rFonts w:ascii="Calibri" w:eastAsia="Times New Roman" w:hAnsi="Calibri" w:cs="Calibri"/>
        </w:rPr>
        <w:t>S</w:t>
      </w:r>
      <w:r w:rsidR="00A64B64" w:rsidRPr="00D6119B">
        <w:t>oggetti cui viene erogata l’agevolazione fiscale per gli oli minerali impiegati nei lavori agricoli, orticoli, in allevamento, nella silvicoltura e piscicoltura e nella florovivaistica sulla base di quanto disposto dal DM 454/2001</w:t>
      </w:r>
      <w:r w:rsidR="00A64B64" w:rsidRPr="00D6119B">
        <w:rPr>
          <w:rFonts w:ascii="Arial,BoldItalic" w:hAnsi="Arial,BoldItalic" w:cs="Arial,BoldItalic"/>
          <w:b/>
          <w:bCs/>
          <w:i/>
          <w:iCs/>
          <w:sz w:val="18"/>
          <w:szCs w:val="18"/>
          <w:lang w:eastAsia="it-IT"/>
        </w:rPr>
        <w:t xml:space="preserve"> </w:t>
      </w:r>
      <w:r w:rsidR="00A64B64" w:rsidRPr="00D6119B">
        <w:rPr>
          <w:rStyle w:val="Rimandonotaapidipagina"/>
        </w:rPr>
        <w:footnoteReference w:id="1"/>
      </w:r>
    </w:p>
    <w:p w:rsidR="00593C76" w:rsidRPr="004A1669" w:rsidRDefault="00593C76" w:rsidP="00DC6796">
      <w:pPr>
        <w:pStyle w:val="Titolo1"/>
        <w:rPr>
          <w:rFonts w:eastAsia="Times New Roman"/>
          <w:b/>
          <w:lang w:eastAsia="it-IT"/>
        </w:rPr>
      </w:pPr>
      <w:bookmarkStart w:id="3" w:name="_Toc497750329"/>
      <w:r w:rsidRPr="004A1669">
        <w:rPr>
          <w:rFonts w:eastAsia="Times New Roman"/>
          <w:b/>
          <w:lang w:eastAsia="it-IT"/>
        </w:rPr>
        <w:t>Obiettivi e finalità</w:t>
      </w:r>
      <w:bookmarkEnd w:id="3"/>
    </w:p>
    <w:p w:rsidR="00622170" w:rsidRDefault="00593C76" w:rsidP="00A64B64">
      <w:pPr>
        <w:spacing w:before="240"/>
        <w:jc w:val="both"/>
      </w:pPr>
      <w:r w:rsidRPr="00F40E62">
        <w:rPr>
          <w:rFonts w:ascii="Calibri" w:eastAsia="Times New Roman" w:hAnsi="Calibri" w:cs="Calibri"/>
        </w:rPr>
        <w:t>Il</w:t>
      </w:r>
      <w:r w:rsidR="00E27B92" w:rsidRPr="00F40E62">
        <w:rPr>
          <w:rFonts w:ascii="Calibri" w:eastAsia="Times New Roman" w:hAnsi="Calibri" w:cs="Calibri"/>
        </w:rPr>
        <w:t xml:space="preserve"> presente Bando </w:t>
      </w:r>
      <w:r w:rsidR="00622170">
        <w:t xml:space="preserve">si pone l’obiettivo di favorire la </w:t>
      </w:r>
      <w:r w:rsidR="00622170" w:rsidRPr="00622170">
        <w:t>m</w:t>
      </w:r>
      <w:r w:rsidR="00622170" w:rsidRPr="00FB3176">
        <w:t>essa in sicurezza nel settore degli agrofarmaci</w:t>
      </w:r>
      <w:r w:rsidR="00622170">
        <w:t xml:space="preserve"> (Azione A </w:t>
      </w:r>
      <w:r w:rsidR="00622170" w:rsidRPr="00FB3176">
        <w:t>Piano regionale di prevenzione del rischio chimico in agricoltura 2016-2017 ex DGR 1279/2016</w:t>
      </w:r>
      <w:r w:rsidR="00622170">
        <w:t>).</w:t>
      </w:r>
    </w:p>
    <w:p w:rsidR="00A91A20" w:rsidRDefault="00622170" w:rsidP="00A64B64">
      <w:pPr>
        <w:spacing w:before="240"/>
        <w:jc w:val="both"/>
        <w:rPr>
          <w:rFonts w:ascii="Calibri" w:eastAsia="Times New Roman" w:hAnsi="Calibri" w:cs="Calibri"/>
        </w:rPr>
      </w:pPr>
      <w:r>
        <w:rPr>
          <w:rFonts w:ascii="Calibri" w:eastAsia="Times New Roman" w:hAnsi="Calibri" w:cs="Calibri"/>
        </w:rPr>
        <w:t xml:space="preserve">In particolare </w:t>
      </w:r>
      <w:r w:rsidR="00E27B92" w:rsidRPr="00F40E62">
        <w:rPr>
          <w:rFonts w:ascii="Calibri" w:eastAsia="Times New Roman" w:hAnsi="Calibri" w:cs="Calibri"/>
        </w:rPr>
        <w:t xml:space="preserve">è finalizzato </w:t>
      </w:r>
      <w:r w:rsidR="00C8697E">
        <w:rPr>
          <w:rFonts w:ascii="Calibri" w:eastAsia="Times New Roman" w:hAnsi="Calibri" w:cs="Calibri"/>
        </w:rPr>
        <w:t>a</w:t>
      </w:r>
      <w:r w:rsidR="00C8697E" w:rsidRPr="00A91A20">
        <w:rPr>
          <w:rFonts w:ascii="Calibri" w:eastAsia="Times New Roman" w:hAnsi="Calibri" w:cs="Calibri"/>
        </w:rPr>
        <w:t xml:space="preserve"> </w:t>
      </w:r>
      <w:r w:rsidR="00C8697E">
        <w:rPr>
          <w:rFonts w:ascii="Calibri" w:eastAsia="Times New Roman" w:hAnsi="Calibri" w:cs="Calibri"/>
        </w:rPr>
        <w:t xml:space="preserve">garantire il </w:t>
      </w:r>
      <w:r w:rsidR="00A91A20" w:rsidRPr="00A91A20">
        <w:rPr>
          <w:rFonts w:ascii="Calibri" w:eastAsia="Times New Roman" w:hAnsi="Calibri" w:cs="Calibri"/>
        </w:rPr>
        <w:t xml:space="preserve">miglioramento dei livelli di protezione e </w:t>
      </w:r>
      <w:r>
        <w:rPr>
          <w:rFonts w:ascii="Calibri" w:eastAsia="Times New Roman" w:hAnsi="Calibri" w:cs="Calibri"/>
        </w:rPr>
        <w:t xml:space="preserve">di </w:t>
      </w:r>
      <w:r w:rsidR="00A91A20" w:rsidRPr="00A91A20">
        <w:rPr>
          <w:rFonts w:ascii="Calibri" w:eastAsia="Times New Roman" w:hAnsi="Calibri" w:cs="Calibri"/>
        </w:rPr>
        <w:t xml:space="preserve">prevenzione del rischio chimico nelle lavorazioni agricole </w:t>
      </w:r>
      <w:r w:rsidR="00C8697E">
        <w:rPr>
          <w:rFonts w:ascii="Calibri" w:eastAsia="Times New Roman" w:hAnsi="Calibri" w:cs="Calibri"/>
        </w:rPr>
        <w:t>in cui vengono utilizzati</w:t>
      </w:r>
      <w:r w:rsidR="00C8697E" w:rsidRPr="00A91A20">
        <w:rPr>
          <w:rFonts w:ascii="Calibri" w:eastAsia="Times New Roman" w:hAnsi="Calibri" w:cs="Calibri"/>
        </w:rPr>
        <w:t xml:space="preserve"> </w:t>
      </w:r>
      <w:r w:rsidR="00A91A20" w:rsidRPr="00A91A20">
        <w:rPr>
          <w:rFonts w:ascii="Calibri" w:eastAsia="Times New Roman" w:hAnsi="Calibri" w:cs="Calibri"/>
        </w:rPr>
        <w:t xml:space="preserve">prodotti fitosanitari e </w:t>
      </w:r>
      <w:r w:rsidR="00C8697E">
        <w:rPr>
          <w:rFonts w:ascii="Calibri" w:eastAsia="Times New Roman" w:hAnsi="Calibri" w:cs="Calibri"/>
        </w:rPr>
        <w:t>nell’ambito d</w:t>
      </w:r>
      <w:r w:rsidR="00A91A20" w:rsidRPr="00A91A20">
        <w:rPr>
          <w:rFonts w:ascii="Calibri" w:eastAsia="Times New Roman" w:hAnsi="Calibri" w:cs="Calibri"/>
        </w:rPr>
        <w:t>elle mansioni svolte dagli utilizzatori professionali</w:t>
      </w:r>
      <w:r w:rsidR="00FB3176">
        <w:rPr>
          <w:rStyle w:val="Rimandonotaapidipagina"/>
          <w:rFonts w:eastAsia="Times New Roman"/>
        </w:rPr>
        <w:footnoteReference w:id="2"/>
      </w:r>
      <w:r w:rsidR="00C36B9C">
        <w:rPr>
          <w:rFonts w:ascii="Calibri" w:eastAsia="Times New Roman" w:hAnsi="Calibri" w:cs="Calibri"/>
        </w:rPr>
        <w:t>.</w:t>
      </w:r>
    </w:p>
    <w:p w:rsidR="00593C76" w:rsidRPr="004A1669" w:rsidRDefault="00593C76" w:rsidP="00DC6796">
      <w:pPr>
        <w:pStyle w:val="Titolo1"/>
        <w:rPr>
          <w:rFonts w:eastAsia="Times New Roman"/>
          <w:b/>
          <w:lang w:eastAsia="it-IT"/>
        </w:rPr>
      </w:pPr>
      <w:bookmarkStart w:id="4" w:name="_Toc497750330"/>
      <w:r w:rsidRPr="004A1669">
        <w:rPr>
          <w:rFonts w:eastAsia="Times New Roman"/>
          <w:b/>
          <w:lang w:eastAsia="it-IT"/>
        </w:rPr>
        <w:lastRenderedPageBreak/>
        <w:t>Ambito territoriale</w:t>
      </w:r>
      <w:bookmarkEnd w:id="4"/>
    </w:p>
    <w:p w:rsidR="00F2780E" w:rsidRPr="00F40E62" w:rsidRDefault="00622170" w:rsidP="00A64B64">
      <w:pPr>
        <w:spacing w:before="240"/>
        <w:jc w:val="both"/>
      </w:pPr>
      <w:r>
        <w:t xml:space="preserve">L’azione A </w:t>
      </w:r>
      <w:r w:rsidR="00593C76" w:rsidRPr="00F40E62">
        <w:t xml:space="preserve">si applica sull’intero territorio della Regione Marche. </w:t>
      </w:r>
    </w:p>
    <w:p w:rsidR="00593C76" w:rsidRPr="00F40E62" w:rsidRDefault="00593C76" w:rsidP="008B318B">
      <w:pPr>
        <w:jc w:val="both"/>
      </w:pPr>
      <w:r w:rsidRPr="00F40E62">
        <w:t xml:space="preserve">In particolare sono finanziabili tutti gli investimenti realizzati da aziende agricole </w:t>
      </w:r>
      <w:r w:rsidR="00E27B92" w:rsidRPr="00F40E62">
        <w:t>iscritte alla CCIAA</w:t>
      </w:r>
      <w:r w:rsidR="00F2780E" w:rsidRPr="00F40E62">
        <w:t xml:space="preserve"> da cui risulti almeno una unità locale presente nella Regione Marche</w:t>
      </w:r>
      <w:r w:rsidR="00E72DA9" w:rsidRPr="00F40E62">
        <w:t>.</w:t>
      </w:r>
    </w:p>
    <w:p w:rsidR="00E27B92" w:rsidRDefault="00593C76" w:rsidP="008D0008">
      <w:pPr>
        <w:jc w:val="both"/>
      </w:pPr>
      <w:r>
        <w:t>Nel caso di investimenti, p</w:t>
      </w:r>
      <w:r w:rsidR="00FD33E6">
        <w:t xml:space="preserve">er imprese con </w:t>
      </w:r>
      <w:r w:rsidR="00E27B92">
        <w:t>terreni ubicati</w:t>
      </w:r>
      <w:r w:rsidRPr="00C805F4">
        <w:t xml:space="preserve"> in più </w:t>
      </w:r>
      <w:r w:rsidR="00973E18" w:rsidRPr="00C805F4">
        <w:t>R</w:t>
      </w:r>
      <w:r w:rsidR="00E27B92">
        <w:t>egioni, saranno ammesse</w:t>
      </w:r>
      <w:r w:rsidRPr="00C805F4">
        <w:t xml:space="preserve"> le sole spese</w:t>
      </w:r>
      <w:r w:rsidR="0026774C" w:rsidRPr="00F9497B">
        <w:t xml:space="preserve"> </w:t>
      </w:r>
      <w:r w:rsidR="00E27B92">
        <w:t>destinate alle unità aziendali ricadenti nella Regione Marche</w:t>
      </w:r>
      <w:r w:rsidR="00610242">
        <w:t xml:space="preserve"> (dichiarata dal richiedente)</w:t>
      </w:r>
      <w:r w:rsidR="00E27B92">
        <w:t>.</w:t>
      </w:r>
    </w:p>
    <w:p w:rsidR="00F23403" w:rsidRPr="004A1669" w:rsidRDefault="0063020F" w:rsidP="00DC6796">
      <w:pPr>
        <w:pStyle w:val="Titolo1"/>
        <w:rPr>
          <w:rFonts w:eastAsia="Times New Roman"/>
          <w:b/>
          <w:lang w:eastAsia="it-IT"/>
        </w:rPr>
      </w:pPr>
      <w:bookmarkStart w:id="5" w:name="_Toc497750331"/>
      <w:r w:rsidRPr="004A1669">
        <w:rPr>
          <w:rFonts w:eastAsia="Times New Roman"/>
          <w:b/>
          <w:lang w:eastAsia="it-IT"/>
        </w:rPr>
        <w:t>Dotazione finanziaria</w:t>
      </w:r>
      <w:bookmarkEnd w:id="5"/>
    </w:p>
    <w:p w:rsidR="0063020F" w:rsidRDefault="0063020F" w:rsidP="00525386">
      <w:pPr>
        <w:spacing w:before="240" w:after="0"/>
        <w:jc w:val="both"/>
        <w:rPr>
          <w:color w:val="0000FF"/>
        </w:rPr>
      </w:pPr>
      <w:r>
        <w:t>La dotazione finanziaria per</w:t>
      </w:r>
      <w:r w:rsidR="002E028E">
        <w:t xml:space="preserve"> il bando del</w:t>
      </w:r>
      <w:r>
        <w:t xml:space="preserve">la presente misura </w:t>
      </w:r>
      <w:r w:rsidR="00973E18" w:rsidRPr="00A64B64">
        <w:rPr>
          <w:color w:val="000000" w:themeColor="text1"/>
        </w:rPr>
        <w:t xml:space="preserve">è </w:t>
      </w:r>
      <w:r w:rsidRPr="00500502">
        <w:rPr>
          <w:color w:val="000000" w:themeColor="text1"/>
        </w:rPr>
        <w:t>p</w:t>
      </w:r>
      <w:r w:rsidRPr="00500502">
        <w:t xml:space="preserve">ari </w:t>
      </w:r>
      <w:r w:rsidRPr="00E27B92">
        <w:rPr>
          <w:color w:val="000000" w:themeColor="text1"/>
        </w:rPr>
        <w:t>ad</w:t>
      </w:r>
      <w:r w:rsidRPr="00B122F9">
        <w:rPr>
          <w:color w:val="0000FF"/>
        </w:rPr>
        <w:t xml:space="preserve"> </w:t>
      </w:r>
      <w:r w:rsidRPr="00F40E62">
        <w:rPr>
          <w:b/>
        </w:rPr>
        <w:t xml:space="preserve">€ </w:t>
      </w:r>
      <w:r w:rsidR="006436DD">
        <w:rPr>
          <w:b/>
        </w:rPr>
        <w:t>102.847,61</w:t>
      </w:r>
      <w:r w:rsidR="00E27B92">
        <w:rPr>
          <w:color w:val="0000FF"/>
        </w:rPr>
        <w:t>.</w:t>
      </w:r>
    </w:p>
    <w:p w:rsidR="00525386" w:rsidRDefault="00525386" w:rsidP="00525386">
      <w:pPr>
        <w:spacing w:before="120" w:after="0"/>
        <w:jc w:val="both"/>
      </w:pPr>
      <w:r w:rsidRPr="00525386">
        <w:t>Economie e</w:t>
      </w:r>
      <w:r>
        <w:t xml:space="preserve">d ulteriori assegnazioni potranno essere utilizzate per lo scorrimento </w:t>
      </w:r>
      <w:r w:rsidR="00622170">
        <w:t xml:space="preserve">delle posizioni in </w:t>
      </w:r>
      <w:r>
        <w:t xml:space="preserve">graduatoria formata </w:t>
      </w:r>
      <w:r w:rsidR="00164813">
        <w:t>sulla b</w:t>
      </w:r>
      <w:r w:rsidR="00F82F99">
        <w:t xml:space="preserve">ase dei </w:t>
      </w:r>
      <w:r w:rsidR="0078404C">
        <w:t xml:space="preserve">criteri di cui al </w:t>
      </w:r>
      <w:proofErr w:type="spellStart"/>
      <w:r w:rsidR="0078404C">
        <w:t>paragr</w:t>
      </w:r>
      <w:proofErr w:type="spellEnd"/>
      <w:r w:rsidR="0078404C">
        <w:t>. 5.5.1, ai sensi di quanto stabilito dalla DGR 1279/2016.</w:t>
      </w:r>
    </w:p>
    <w:p w:rsidR="00525386" w:rsidRPr="00525386" w:rsidRDefault="00525386" w:rsidP="00525386">
      <w:pPr>
        <w:spacing w:before="120" w:after="0"/>
        <w:jc w:val="both"/>
      </w:pPr>
    </w:p>
    <w:p w:rsidR="0063020F" w:rsidRDefault="0063020F" w:rsidP="00525386">
      <w:pPr>
        <w:pStyle w:val="Titolo1"/>
        <w:spacing w:before="0" w:line="240" w:lineRule="auto"/>
        <w:ind w:left="431" w:hanging="431"/>
        <w:rPr>
          <w:rFonts w:eastAsia="Times New Roman"/>
          <w:b/>
          <w:lang w:eastAsia="it-IT"/>
        </w:rPr>
      </w:pPr>
      <w:bookmarkStart w:id="6" w:name="_Toc497750332"/>
      <w:r w:rsidRPr="004A1669">
        <w:rPr>
          <w:rFonts w:eastAsia="Times New Roman"/>
          <w:b/>
          <w:lang w:eastAsia="it-IT"/>
        </w:rPr>
        <w:t xml:space="preserve">Descrizione del tipo di </w:t>
      </w:r>
      <w:r w:rsidR="00164813">
        <w:rPr>
          <w:rFonts w:eastAsia="Times New Roman"/>
          <w:b/>
          <w:lang w:eastAsia="it-IT"/>
        </w:rPr>
        <w:t>investimento</w:t>
      </w:r>
      <w:bookmarkEnd w:id="6"/>
    </w:p>
    <w:p w:rsidR="00164813" w:rsidRPr="00C36B9C" w:rsidRDefault="00164813" w:rsidP="00C36B9C">
      <w:pPr>
        <w:rPr>
          <w:lang w:eastAsia="it-IT"/>
        </w:rPr>
      </w:pPr>
    </w:p>
    <w:p w:rsidR="00910F17" w:rsidRPr="008B4316" w:rsidRDefault="00910F17" w:rsidP="008B4316">
      <w:pPr>
        <w:pStyle w:val="Titolo2"/>
        <w:numPr>
          <w:ilvl w:val="1"/>
          <w:numId w:val="1"/>
        </w:numPr>
        <w:spacing w:line="360" w:lineRule="auto"/>
        <w:ind w:left="357" w:hanging="357"/>
        <w:rPr>
          <w:rFonts w:ascii="Cambria" w:eastAsia="Times New Roman" w:hAnsi="Cambria" w:cstheme="minorHAnsi"/>
          <w:b/>
          <w:lang w:eastAsia="it-IT"/>
        </w:rPr>
      </w:pPr>
      <w:bookmarkStart w:id="7" w:name="_Toc431217230"/>
      <w:bookmarkStart w:id="8" w:name="_Toc431217391"/>
      <w:bookmarkStart w:id="9" w:name="_Toc434241003"/>
      <w:bookmarkStart w:id="10" w:name="_Toc434833571"/>
      <w:bookmarkStart w:id="11" w:name="_Toc434833636"/>
      <w:bookmarkStart w:id="12" w:name="_Toc441750580"/>
      <w:bookmarkStart w:id="13" w:name="_Toc482872644"/>
      <w:bookmarkStart w:id="14" w:name="_Toc482884665"/>
      <w:bookmarkStart w:id="15" w:name="_Toc482884804"/>
      <w:bookmarkStart w:id="16" w:name="_Toc482884917"/>
      <w:bookmarkStart w:id="17" w:name="_Toc482885048"/>
      <w:bookmarkStart w:id="18" w:name="_Toc482885209"/>
      <w:bookmarkStart w:id="19" w:name="_Toc482888790"/>
      <w:bookmarkStart w:id="20" w:name="_Toc482893493"/>
      <w:bookmarkStart w:id="21" w:name="_Toc482895963"/>
      <w:bookmarkStart w:id="22" w:name="_Toc482966604"/>
      <w:bookmarkStart w:id="23" w:name="_Toc482966897"/>
      <w:bookmarkStart w:id="24" w:name="_Toc482967125"/>
      <w:bookmarkStart w:id="25" w:name="_Toc482967179"/>
      <w:bookmarkStart w:id="26" w:name="_Toc483311486"/>
      <w:bookmarkStart w:id="27" w:name="_Toc483311541"/>
      <w:bookmarkStart w:id="28" w:name="_Toc484525260"/>
      <w:bookmarkStart w:id="29" w:name="_Toc484525311"/>
      <w:bookmarkStart w:id="30" w:name="_Toc484530289"/>
      <w:bookmarkStart w:id="31" w:name="_Toc484530339"/>
      <w:bookmarkStart w:id="32" w:name="_Toc484530474"/>
      <w:bookmarkStart w:id="33" w:name="_Toc484530524"/>
      <w:bookmarkStart w:id="34" w:name="_Toc484602250"/>
      <w:bookmarkStart w:id="35" w:name="_Toc484602300"/>
      <w:bookmarkStart w:id="36" w:name="_Toc485742895"/>
      <w:bookmarkStart w:id="37" w:name="_Toc485742943"/>
      <w:bookmarkStart w:id="38" w:name="_Toc485744445"/>
      <w:bookmarkStart w:id="39" w:name="_Toc485744490"/>
      <w:bookmarkStart w:id="40" w:name="_Toc485744573"/>
      <w:bookmarkStart w:id="41" w:name="_Toc485744680"/>
      <w:bookmarkStart w:id="42" w:name="_Toc486865493"/>
      <w:bookmarkStart w:id="43" w:name="_Toc486865537"/>
      <w:bookmarkStart w:id="44" w:name="_Toc431217231"/>
      <w:bookmarkStart w:id="45" w:name="_Toc431217392"/>
      <w:bookmarkStart w:id="46" w:name="_Toc434241004"/>
      <w:bookmarkStart w:id="47" w:name="_Toc434833572"/>
      <w:bookmarkStart w:id="48" w:name="_Toc434833637"/>
      <w:bookmarkStart w:id="49" w:name="_Toc441750581"/>
      <w:bookmarkStart w:id="50" w:name="_Toc482872645"/>
      <w:bookmarkStart w:id="51" w:name="_Toc482884666"/>
      <w:bookmarkStart w:id="52" w:name="_Toc482884805"/>
      <w:bookmarkStart w:id="53" w:name="_Toc482884918"/>
      <w:bookmarkStart w:id="54" w:name="_Toc482885049"/>
      <w:bookmarkStart w:id="55" w:name="_Toc482885210"/>
      <w:bookmarkStart w:id="56" w:name="_Toc482888791"/>
      <w:bookmarkStart w:id="57" w:name="_Toc482893494"/>
      <w:bookmarkStart w:id="58" w:name="_Toc482895964"/>
      <w:bookmarkStart w:id="59" w:name="_Toc482966605"/>
      <w:bookmarkStart w:id="60" w:name="_Toc482966898"/>
      <w:bookmarkStart w:id="61" w:name="_Toc482967126"/>
      <w:bookmarkStart w:id="62" w:name="_Toc482967180"/>
      <w:bookmarkStart w:id="63" w:name="_Toc483311487"/>
      <w:bookmarkStart w:id="64" w:name="_Toc486865494"/>
      <w:bookmarkStart w:id="65" w:name="_Toc486865538"/>
      <w:bookmarkStart w:id="66" w:name="_Toc486865495"/>
      <w:bookmarkStart w:id="67" w:name="_Toc486865539"/>
      <w:bookmarkStart w:id="68" w:name="_Toc486865496"/>
      <w:bookmarkStart w:id="69" w:name="_Toc486865540"/>
      <w:bookmarkStart w:id="70" w:name="_Toc486865497"/>
      <w:bookmarkStart w:id="71" w:name="_Toc486865541"/>
      <w:bookmarkStart w:id="72" w:name="_Toc497750333"/>
      <w:bookmarkStart w:id="73" w:name="_Toc43114997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B4316">
        <w:rPr>
          <w:rFonts w:ascii="Cambria" w:eastAsia="Times New Roman" w:hAnsi="Cambria" w:cstheme="minorHAnsi"/>
          <w:b/>
          <w:lang w:eastAsia="it-IT"/>
        </w:rPr>
        <w:t>Condizioni di ammissibilità</w:t>
      </w:r>
      <w:bookmarkEnd w:id="72"/>
      <w:r w:rsidRPr="008B4316">
        <w:rPr>
          <w:rFonts w:ascii="Cambria" w:eastAsia="Times New Roman" w:hAnsi="Cambria" w:cstheme="minorHAnsi"/>
          <w:b/>
          <w:lang w:eastAsia="it-IT"/>
        </w:rPr>
        <w:t xml:space="preserve"> </w:t>
      </w:r>
      <w:bookmarkEnd w:id="73"/>
    </w:p>
    <w:p w:rsidR="00A40836" w:rsidRDefault="00A40836" w:rsidP="00A40836">
      <w:pPr>
        <w:tabs>
          <w:tab w:val="left" w:pos="0"/>
        </w:tabs>
        <w:jc w:val="both"/>
      </w:pPr>
      <w:r w:rsidRPr="00C36B9C">
        <w:t>La mancanza di uno dei requisiti richiesti per il soggetto, per l’impresa determina l’inammissibilità o la decadenza parziale o totale</w:t>
      </w:r>
      <w:r w:rsidR="00C36B9C" w:rsidRPr="00C36B9C">
        <w:t xml:space="preserve"> </w:t>
      </w:r>
      <w:r w:rsidRPr="00C36B9C">
        <w:t>della domanda di</w:t>
      </w:r>
      <w:r w:rsidR="00164813" w:rsidRPr="00C36B9C">
        <w:t xml:space="preserve"> partecipazione al bando</w:t>
      </w:r>
      <w:r w:rsidR="00E01DE3" w:rsidRPr="00C36B9C">
        <w:t>.</w:t>
      </w:r>
    </w:p>
    <w:p w:rsidR="0063020F" w:rsidRPr="00BA0995" w:rsidRDefault="0063020F" w:rsidP="00DC6796">
      <w:pPr>
        <w:pStyle w:val="Titolo3"/>
        <w:rPr>
          <w:rFonts w:eastAsia="Times New Roman"/>
          <w:lang w:eastAsia="it-IT"/>
        </w:rPr>
      </w:pPr>
      <w:bookmarkStart w:id="74" w:name="_Toc497750334"/>
      <w:r w:rsidRPr="00BA0995">
        <w:rPr>
          <w:rFonts w:eastAsia="Times New Roman"/>
          <w:lang w:eastAsia="it-IT"/>
        </w:rPr>
        <w:t>Requisiti del soggetto richiedente</w:t>
      </w:r>
      <w:bookmarkEnd w:id="74"/>
    </w:p>
    <w:p w:rsidR="00F0156C" w:rsidRPr="00D6119B" w:rsidRDefault="001269BA" w:rsidP="001269BA">
      <w:pPr>
        <w:spacing w:before="240"/>
        <w:jc w:val="both"/>
        <w:rPr>
          <w:strike/>
        </w:rPr>
      </w:pPr>
      <w:r>
        <w:t xml:space="preserve">I soggetti richiedenti al momento della </w:t>
      </w:r>
      <w:r w:rsidRPr="008B6907">
        <w:t>presentazione della domanda</w:t>
      </w:r>
      <w:r>
        <w:t xml:space="preserve"> debbono essere</w:t>
      </w:r>
      <w:r w:rsidRPr="001269BA">
        <w:t xml:space="preserve"> </w:t>
      </w:r>
      <w:r>
        <w:t>i</w:t>
      </w:r>
      <w:r w:rsidR="00140DDE" w:rsidRPr="001269BA">
        <w:t>mprenditori agricoli</w:t>
      </w:r>
      <w:r>
        <w:t xml:space="preserve"> ai sensi dell’art</w:t>
      </w:r>
      <w:r w:rsidRPr="000D0D44">
        <w:t xml:space="preserve">. </w:t>
      </w:r>
      <w:r w:rsidR="009A33E3" w:rsidRPr="000D0D44">
        <w:t>2</w:t>
      </w:r>
      <w:r w:rsidRPr="000D0D44">
        <w:t xml:space="preserve">135 </w:t>
      </w:r>
      <w:r w:rsidR="00610242">
        <w:t>del codice civile</w:t>
      </w:r>
      <w:r w:rsidR="00C36B9C">
        <w:t xml:space="preserve"> che</w:t>
      </w:r>
      <w:r w:rsidR="00610242">
        <w:t xml:space="preserve"> </w:t>
      </w:r>
      <w:r w:rsidR="00610242" w:rsidRPr="00C36B9C">
        <w:t xml:space="preserve">operano nel settore della produzione primaria di prodotti agricoli, così come stabilito dall’art. 1 del Reg. UE 1408/2013, ove operano utilizzatori professionali di </w:t>
      </w:r>
      <w:r w:rsidR="00A91A20" w:rsidRPr="00C36B9C">
        <w:t>prodotti fitosanitari (ai sensi della normativa vigente)</w:t>
      </w:r>
      <w:r w:rsidR="00610242" w:rsidRPr="00C36B9C">
        <w:t>.</w:t>
      </w:r>
    </w:p>
    <w:p w:rsidR="00164813" w:rsidRPr="00BA0995" w:rsidRDefault="00164813" w:rsidP="00164813">
      <w:pPr>
        <w:pStyle w:val="Titolo3"/>
        <w:rPr>
          <w:rFonts w:eastAsia="Times New Roman"/>
          <w:lang w:eastAsia="it-IT"/>
        </w:rPr>
      </w:pPr>
      <w:bookmarkStart w:id="75" w:name="_Toc497750335"/>
      <w:r w:rsidRPr="00BA0995">
        <w:rPr>
          <w:rFonts w:eastAsia="Times New Roman"/>
          <w:lang w:eastAsia="it-IT"/>
        </w:rPr>
        <w:t>Requisiti dell’impresa</w:t>
      </w:r>
      <w:bookmarkEnd w:id="75"/>
    </w:p>
    <w:p w:rsidR="00140DDE" w:rsidRPr="00164813" w:rsidRDefault="00234664" w:rsidP="00F6012B">
      <w:pPr>
        <w:pStyle w:val="Titolo3"/>
        <w:numPr>
          <w:ilvl w:val="0"/>
          <w:numId w:val="0"/>
        </w:numPr>
      </w:pPr>
      <w:bookmarkStart w:id="76" w:name="_Toc497750336"/>
      <w:r w:rsidRPr="00164813">
        <w:rPr>
          <w:rFonts w:asciiTheme="minorHAnsi" w:eastAsiaTheme="minorHAnsi" w:hAnsiTheme="minorHAnsi" w:cstheme="minorBidi"/>
          <w:color w:val="auto"/>
          <w:sz w:val="22"/>
          <w:szCs w:val="22"/>
        </w:rPr>
        <w:t>L’impresa al momento della presentazione della domanda deve</w:t>
      </w:r>
      <w:r w:rsidR="00140DDE" w:rsidRPr="00164813">
        <w:rPr>
          <w:rFonts w:asciiTheme="minorHAnsi" w:eastAsiaTheme="minorHAnsi" w:hAnsiTheme="minorHAnsi" w:cstheme="minorBidi"/>
          <w:color w:val="auto"/>
          <w:sz w:val="22"/>
          <w:szCs w:val="22"/>
        </w:rPr>
        <w:t>:</w:t>
      </w:r>
      <w:bookmarkEnd w:id="76"/>
    </w:p>
    <w:p w:rsidR="00164813" w:rsidRDefault="00164813" w:rsidP="00140DDE">
      <w:pPr>
        <w:numPr>
          <w:ilvl w:val="0"/>
          <w:numId w:val="2"/>
        </w:numPr>
        <w:tabs>
          <w:tab w:val="left" w:pos="284"/>
        </w:tabs>
        <w:suppressAutoHyphens/>
        <w:autoSpaceDN w:val="0"/>
        <w:spacing w:after="120" w:line="240" w:lineRule="auto"/>
        <w:ind w:left="284" w:hanging="284"/>
        <w:jc w:val="both"/>
      </w:pPr>
      <w:r>
        <w:rPr>
          <w:rFonts w:eastAsiaTheme="minorEastAsia"/>
          <w:lang w:eastAsia="it-IT"/>
        </w:rPr>
        <w:t xml:space="preserve">essere </w:t>
      </w:r>
      <w:r w:rsidRPr="00F0156C">
        <w:rPr>
          <w:rFonts w:eastAsiaTheme="minorEastAsia"/>
          <w:lang w:eastAsia="it-IT"/>
        </w:rPr>
        <w:t>iscritt</w:t>
      </w:r>
      <w:r>
        <w:rPr>
          <w:rFonts w:eastAsiaTheme="minorEastAsia"/>
          <w:lang w:eastAsia="it-IT"/>
        </w:rPr>
        <w:t>a</w:t>
      </w:r>
      <w:r w:rsidRPr="00F0156C">
        <w:rPr>
          <w:rFonts w:eastAsiaTheme="minorEastAsia"/>
          <w:lang w:eastAsia="it-IT"/>
        </w:rPr>
        <w:t xml:space="preserve"> all’anagrafe delle</w:t>
      </w:r>
      <w:r>
        <w:t xml:space="preserve"> aziende agricole con posizione debitamente validata (Fascicolo   Aziendale);</w:t>
      </w:r>
    </w:p>
    <w:p w:rsidR="00140DDE" w:rsidRDefault="009A33E3" w:rsidP="00140DDE">
      <w:pPr>
        <w:numPr>
          <w:ilvl w:val="0"/>
          <w:numId w:val="2"/>
        </w:numPr>
        <w:tabs>
          <w:tab w:val="left" w:pos="284"/>
        </w:tabs>
        <w:suppressAutoHyphens/>
        <w:autoSpaceDN w:val="0"/>
        <w:spacing w:after="120" w:line="240" w:lineRule="auto"/>
        <w:ind w:left="284" w:hanging="284"/>
        <w:jc w:val="both"/>
      </w:pPr>
      <w:r>
        <w:t>a</w:t>
      </w:r>
      <w:r w:rsidR="00140DDE">
        <w:t>vere Partita Iva con codice attività agricola;</w:t>
      </w:r>
    </w:p>
    <w:p w:rsidR="00164813" w:rsidRPr="00F6012B" w:rsidRDefault="00164813" w:rsidP="00140DDE">
      <w:pPr>
        <w:numPr>
          <w:ilvl w:val="0"/>
          <w:numId w:val="2"/>
        </w:numPr>
        <w:tabs>
          <w:tab w:val="left" w:pos="284"/>
        </w:tabs>
        <w:suppressAutoHyphens/>
        <w:autoSpaceDN w:val="0"/>
        <w:spacing w:after="120" w:line="240" w:lineRule="auto"/>
        <w:ind w:left="284" w:hanging="284"/>
        <w:jc w:val="both"/>
      </w:pPr>
      <w:r w:rsidRPr="00F6012B">
        <w:t xml:space="preserve">deve operare nel settore della produzione primaria di prodotti agricoli, così come stabilito dall’art. 1 del Reg. UE 1408/2013, ove svolgono la propria attività gli utilizzatori professionali di prodotti fitosanitari </w:t>
      </w:r>
    </w:p>
    <w:p w:rsidR="00610242" w:rsidRDefault="00525386" w:rsidP="006436DD">
      <w:pPr>
        <w:numPr>
          <w:ilvl w:val="0"/>
          <w:numId w:val="2"/>
        </w:numPr>
        <w:tabs>
          <w:tab w:val="left" w:pos="284"/>
        </w:tabs>
        <w:suppressAutoHyphens/>
        <w:autoSpaceDN w:val="0"/>
        <w:spacing w:after="120" w:line="240" w:lineRule="auto"/>
        <w:jc w:val="both"/>
      </w:pPr>
      <w:r>
        <w:t xml:space="preserve">avere </w:t>
      </w:r>
      <w:r w:rsidR="00610242">
        <w:t>almeno un operatore</w:t>
      </w:r>
      <w:r w:rsidR="006436DD">
        <w:t xml:space="preserve">: </w:t>
      </w:r>
      <w:r w:rsidR="00610242">
        <w:t>titolare</w:t>
      </w:r>
      <w:r w:rsidR="006436DD">
        <w:t xml:space="preserve">, </w:t>
      </w:r>
      <w:r w:rsidR="00610242">
        <w:t>socio</w:t>
      </w:r>
      <w:r w:rsidR="006436DD">
        <w:t xml:space="preserve">, </w:t>
      </w:r>
      <w:r w:rsidR="00610242">
        <w:t>dipendente</w:t>
      </w:r>
      <w:r w:rsidR="006436DD">
        <w:t xml:space="preserve"> o collaboratore </w:t>
      </w:r>
      <w:r w:rsidR="006436DD" w:rsidRPr="006436DD">
        <w:t>familiare occasionale del titolare</w:t>
      </w:r>
      <w:r w:rsidR="006436DD">
        <w:t xml:space="preserve"> (</w:t>
      </w:r>
      <w:r w:rsidR="006436DD" w:rsidRPr="006436DD">
        <w:t>purché parente o affine entro il quarto grado</w:t>
      </w:r>
      <w:r w:rsidR="00610242">
        <w:t>)</w:t>
      </w:r>
      <w:r w:rsidR="00A91A20">
        <w:t xml:space="preserve"> che dispone,</w:t>
      </w:r>
      <w:r w:rsidR="000F455B">
        <w:t xml:space="preserve"> alla data di presentazione della domanda</w:t>
      </w:r>
      <w:r w:rsidR="00A91A20">
        <w:t>,</w:t>
      </w:r>
      <w:r w:rsidR="000F455B">
        <w:t xml:space="preserve"> </w:t>
      </w:r>
      <w:r w:rsidR="00A91A20">
        <w:t>dell’</w:t>
      </w:r>
      <w:r w:rsidR="000F455B">
        <w:t>autorizzazione per l’acquisto ed utilizzo</w:t>
      </w:r>
      <w:r w:rsidR="00A91A20">
        <w:t xml:space="preserve"> di fitofarmaci</w:t>
      </w:r>
      <w:r w:rsidR="000F455B">
        <w:t xml:space="preserve"> (</w:t>
      </w:r>
      <w:r w:rsidR="00A91A20">
        <w:t xml:space="preserve">oppure di </w:t>
      </w:r>
      <w:r w:rsidR="000F455B">
        <w:t>vendita o consulenza) in corso di validità.</w:t>
      </w:r>
    </w:p>
    <w:p w:rsidR="00164813" w:rsidRPr="006436DD" w:rsidRDefault="00164813" w:rsidP="00DC2243">
      <w:pPr>
        <w:spacing w:before="240" w:after="120"/>
        <w:jc w:val="both"/>
        <w:rPr>
          <w:rFonts w:ascii="Calibri" w:hAnsi="Calibri" w:cs="Calibri"/>
          <w:bCs/>
          <w:vanish/>
          <w:sz w:val="20"/>
        </w:rPr>
      </w:pPr>
    </w:p>
    <w:p w:rsidR="00593C76" w:rsidRPr="006436DD" w:rsidRDefault="00593C76" w:rsidP="00DC2243">
      <w:pPr>
        <w:spacing w:before="240" w:after="120"/>
        <w:jc w:val="both"/>
        <w:rPr>
          <w:rFonts w:ascii="Calibri" w:hAnsi="Calibri" w:cs="Calibri"/>
          <w:bCs/>
          <w:vanish/>
          <w:sz w:val="20"/>
          <w:highlight w:val="darkGray"/>
        </w:rPr>
      </w:pPr>
      <w:r w:rsidRPr="006436DD">
        <w:rPr>
          <w:rFonts w:ascii="Calibri" w:hAnsi="Calibri" w:cs="Calibri"/>
          <w:bCs/>
          <w:vanish/>
          <w:sz w:val="20"/>
          <w:highlight w:val="darkGray"/>
        </w:rPr>
        <w:t>Al momento della presentazione della domanda il progetto deve:</w:t>
      </w:r>
    </w:p>
    <w:p w:rsidR="00593C76" w:rsidRPr="006436DD" w:rsidRDefault="00483DAE" w:rsidP="00787F72">
      <w:pPr>
        <w:pStyle w:val="Corpodeltesto"/>
        <w:numPr>
          <w:ilvl w:val="0"/>
          <w:numId w:val="3"/>
        </w:numPr>
        <w:tabs>
          <w:tab w:val="left" w:pos="284"/>
        </w:tabs>
        <w:suppressAutoHyphens/>
        <w:overflowPunct w:val="0"/>
        <w:autoSpaceDE w:val="0"/>
        <w:autoSpaceDN w:val="0"/>
        <w:spacing w:after="120"/>
        <w:ind w:left="0" w:firstLine="0"/>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r</w:t>
      </w:r>
      <w:r w:rsidR="00593C76" w:rsidRPr="006436DD">
        <w:rPr>
          <w:rFonts w:ascii="Calibri" w:hAnsi="Calibri" w:cs="Calibri"/>
          <w:b w:val="0"/>
          <w:vanish/>
          <w:sz w:val="20"/>
          <w:szCs w:val="22"/>
          <w:highlight w:val="darkGray"/>
        </w:rPr>
        <w:t xml:space="preserve">aggiungere un punteggio di accesso non inferiore  </w:t>
      </w:r>
      <w:r w:rsidR="00593C76" w:rsidRPr="006436DD">
        <w:rPr>
          <w:rFonts w:ascii="Calibri" w:hAnsi="Calibri" w:cs="Calibri"/>
          <w:vanish/>
          <w:sz w:val="20"/>
          <w:szCs w:val="22"/>
          <w:highlight w:val="darkGray"/>
        </w:rPr>
        <w:t xml:space="preserve">a  </w:t>
      </w:r>
      <w:r w:rsidR="001C17F0" w:rsidRPr="006436DD">
        <w:rPr>
          <w:rFonts w:ascii="Calibri" w:hAnsi="Calibri" w:cs="Calibri"/>
          <w:vanish/>
          <w:sz w:val="20"/>
          <w:szCs w:val="22"/>
          <w:highlight w:val="darkGray"/>
        </w:rPr>
        <w:t>0,2</w:t>
      </w:r>
      <w:r w:rsidR="00140DDE" w:rsidRPr="006436DD">
        <w:rPr>
          <w:rFonts w:ascii="Calibri" w:hAnsi="Calibri" w:cs="Calibri"/>
          <w:vanish/>
          <w:sz w:val="20"/>
          <w:szCs w:val="22"/>
          <w:highlight w:val="darkGray"/>
        </w:rPr>
        <w:t xml:space="preserve"> </w:t>
      </w:r>
      <w:r w:rsidR="00140DDE" w:rsidRPr="006436DD">
        <w:rPr>
          <w:rFonts w:ascii="Calibri" w:hAnsi="Calibri" w:cs="Calibri"/>
          <w:b w:val="0"/>
          <w:vanish/>
          <w:sz w:val="20"/>
          <w:szCs w:val="22"/>
          <w:highlight w:val="darkGray"/>
        </w:rPr>
        <w:t xml:space="preserve">da calcolare </w:t>
      </w:r>
      <w:r w:rsidR="001269BA" w:rsidRPr="006436DD">
        <w:rPr>
          <w:rFonts w:ascii="Calibri" w:hAnsi="Calibri" w:cs="Calibri"/>
          <w:b w:val="0"/>
          <w:vanish/>
          <w:sz w:val="20"/>
          <w:szCs w:val="22"/>
          <w:highlight w:val="darkGray"/>
        </w:rPr>
        <w:t>sulla base di quanto stabilito al paragr. 5.5.1.</w:t>
      </w:r>
      <w:r w:rsidR="00140DDE" w:rsidRPr="006436DD">
        <w:rPr>
          <w:rFonts w:ascii="Calibri" w:hAnsi="Calibri" w:cs="Calibri"/>
          <w:b w:val="0"/>
          <w:vanish/>
          <w:sz w:val="20"/>
          <w:szCs w:val="22"/>
          <w:highlight w:val="darkGray"/>
        </w:rPr>
        <w:t xml:space="preserve"> </w:t>
      </w:r>
      <w:r w:rsidR="00593C76" w:rsidRPr="006436DD">
        <w:rPr>
          <w:rFonts w:ascii="Calibri" w:hAnsi="Calibri" w:cs="Calibri"/>
          <w:b w:val="0"/>
          <w:vanish/>
          <w:sz w:val="20"/>
          <w:szCs w:val="22"/>
          <w:highlight w:val="darkGray"/>
        </w:rPr>
        <w:t>;</w:t>
      </w:r>
    </w:p>
    <w:p w:rsidR="00E950DD" w:rsidRPr="006436DD" w:rsidRDefault="00801E17" w:rsidP="00801E17">
      <w:pPr>
        <w:pStyle w:val="Corpodeltesto"/>
        <w:numPr>
          <w:ilvl w:val="0"/>
          <w:numId w:val="3"/>
        </w:numPr>
        <w:tabs>
          <w:tab w:val="left" w:pos="284"/>
        </w:tabs>
        <w:suppressAutoHyphens/>
        <w:overflowPunct w:val="0"/>
        <w:autoSpaceDE w:val="0"/>
        <w:autoSpaceDN w:val="0"/>
        <w:spacing w:after="120"/>
        <w:ind w:left="284" w:hanging="284"/>
        <w:jc w:val="both"/>
        <w:textAlignment w:val="baseline"/>
        <w:rPr>
          <w:rFonts w:ascii="Calibri" w:hAnsi="Calibri" w:cs="Calibri"/>
          <w:b w:val="0"/>
          <w:vanish/>
          <w:color w:val="0000FF"/>
          <w:sz w:val="20"/>
          <w:szCs w:val="22"/>
          <w:highlight w:val="darkGray"/>
        </w:rPr>
      </w:pPr>
      <w:r w:rsidRPr="006436DD">
        <w:rPr>
          <w:rFonts w:ascii="Calibri" w:hAnsi="Calibri" w:cs="Calibri"/>
          <w:b w:val="0"/>
          <w:vanish/>
          <w:sz w:val="20"/>
          <w:szCs w:val="22"/>
          <w:highlight w:val="darkGray"/>
        </w:rPr>
        <w:t xml:space="preserve">essere cantierabile: </w:t>
      </w:r>
      <w:r w:rsidRPr="006436DD">
        <w:rPr>
          <w:rFonts w:ascii="Calibri" w:eastAsia="Times New Roman" w:hAnsi="Calibri" w:cs="Calibri"/>
          <w:b w:val="0"/>
          <w:vanish/>
          <w:sz w:val="20"/>
          <w:szCs w:val="22"/>
          <w:highlight w:val="darkGray"/>
        </w:rPr>
        <w:t>sono cantierabili le proposte di investimento che, al momento della presentazione della domanda, sono corredate da tutti i titoli abilitativi richiesti dalla normativa vigente (</w:t>
      </w:r>
      <w:r w:rsidRPr="006436DD">
        <w:rPr>
          <w:rFonts w:ascii="Calibri" w:eastAsia="Times New Roman" w:hAnsi="Calibri" w:cs="Calibri"/>
          <w:b w:val="0"/>
          <w:bCs w:val="0"/>
          <w:vanish/>
          <w:sz w:val="20"/>
          <w:szCs w:val="22"/>
          <w:highlight w:val="darkGray"/>
        </w:rPr>
        <w:t>autorizzazioni, concessioni, permessi, nulla osta, comunicazioni, Segnalazione Certificata di Inizio Attività, Permesso di costruire, ecc).</w:t>
      </w:r>
      <w:r w:rsidR="004760C6" w:rsidRPr="006436DD">
        <w:rPr>
          <w:rFonts w:ascii="Calibri" w:eastAsia="Times New Roman" w:hAnsi="Calibri" w:cs="Calibri"/>
          <w:b w:val="0"/>
          <w:bCs w:val="0"/>
          <w:vanish/>
          <w:sz w:val="20"/>
          <w:szCs w:val="22"/>
          <w:highlight w:val="darkGray"/>
        </w:rPr>
        <w:t xml:space="preserve"> Nel caso di titoli immediatamente cantierabili</w:t>
      </w:r>
      <w:r w:rsidR="00E950DD" w:rsidRPr="006436DD">
        <w:rPr>
          <w:rFonts w:ascii="Calibri" w:eastAsia="Times New Roman" w:hAnsi="Calibri" w:cs="Calibri"/>
          <w:b w:val="0"/>
          <w:bCs w:val="0"/>
          <w:vanish/>
          <w:sz w:val="20"/>
          <w:szCs w:val="22"/>
          <w:highlight w:val="darkGray"/>
        </w:rPr>
        <w:t xml:space="preserve"> (SCIA, CIL e CILA ecc.), </w:t>
      </w:r>
      <w:r w:rsidR="004760C6" w:rsidRPr="006436DD">
        <w:rPr>
          <w:rFonts w:ascii="Calibri" w:eastAsia="Times New Roman" w:hAnsi="Calibri" w:cs="Calibri"/>
          <w:b w:val="0"/>
          <w:bCs w:val="0"/>
          <w:vanish/>
          <w:sz w:val="20"/>
          <w:szCs w:val="22"/>
          <w:highlight w:val="darkGray"/>
        </w:rPr>
        <w:t>al fine di assicurare l’ele</w:t>
      </w:r>
      <w:r w:rsidR="0015190D" w:rsidRPr="006436DD">
        <w:rPr>
          <w:rFonts w:ascii="Calibri" w:eastAsia="Times New Roman" w:hAnsi="Calibri" w:cs="Calibri"/>
          <w:b w:val="0"/>
          <w:bCs w:val="0"/>
          <w:vanish/>
          <w:sz w:val="20"/>
          <w:szCs w:val="22"/>
          <w:highlight w:val="darkGray"/>
        </w:rPr>
        <w:t>g</w:t>
      </w:r>
      <w:r w:rsidR="008706F8" w:rsidRPr="006436DD">
        <w:rPr>
          <w:rFonts w:ascii="Calibri" w:eastAsia="Times New Roman" w:hAnsi="Calibri" w:cs="Calibri"/>
          <w:b w:val="0"/>
          <w:bCs w:val="0"/>
          <w:vanish/>
          <w:sz w:val="20"/>
          <w:szCs w:val="22"/>
          <w:highlight w:val="darkGray"/>
        </w:rPr>
        <w:t>g</w:t>
      </w:r>
      <w:r w:rsidR="004760C6" w:rsidRPr="006436DD">
        <w:rPr>
          <w:rFonts w:ascii="Calibri" w:eastAsia="Times New Roman" w:hAnsi="Calibri" w:cs="Calibri"/>
          <w:b w:val="0"/>
          <w:bCs w:val="0"/>
          <w:vanish/>
          <w:sz w:val="20"/>
          <w:szCs w:val="22"/>
          <w:highlight w:val="darkGray"/>
        </w:rPr>
        <w:t>ibilità della spesa</w:t>
      </w:r>
      <w:r w:rsidR="005D53FC" w:rsidRPr="006436DD">
        <w:rPr>
          <w:rFonts w:ascii="Calibri" w:eastAsia="Times New Roman" w:hAnsi="Calibri" w:cs="Calibri"/>
          <w:b w:val="0"/>
          <w:bCs w:val="0"/>
          <w:vanish/>
          <w:sz w:val="20"/>
          <w:szCs w:val="22"/>
          <w:highlight w:val="darkGray"/>
        </w:rPr>
        <w:t xml:space="preserve"> e di co</w:t>
      </w:r>
      <w:r w:rsidR="00966EC0" w:rsidRPr="006436DD">
        <w:rPr>
          <w:rFonts w:ascii="Calibri" w:eastAsia="Times New Roman" w:hAnsi="Calibri" w:cs="Calibri"/>
          <w:b w:val="0"/>
          <w:bCs w:val="0"/>
          <w:vanish/>
          <w:sz w:val="20"/>
          <w:szCs w:val="22"/>
          <w:highlight w:val="darkGray"/>
        </w:rPr>
        <w:t>nseguenza l’ammissibilità dell’</w:t>
      </w:r>
      <w:r w:rsidR="00D6175E" w:rsidRPr="006436DD">
        <w:rPr>
          <w:rFonts w:ascii="Calibri" w:eastAsia="Times New Roman" w:hAnsi="Calibri" w:cs="Calibri"/>
          <w:b w:val="0"/>
          <w:bCs w:val="0"/>
          <w:vanish/>
          <w:sz w:val="20"/>
          <w:szCs w:val="22"/>
          <w:highlight w:val="darkGray"/>
        </w:rPr>
        <w:t>investimento</w:t>
      </w:r>
      <w:r w:rsidR="00D6175E" w:rsidRPr="006436DD">
        <w:rPr>
          <w:rFonts w:ascii="Calibri" w:eastAsia="Times New Roman" w:hAnsi="Calibri" w:cs="Calibri"/>
          <w:bCs w:val="0"/>
          <w:vanish/>
          <w:color w:val="0000FF"/>
          <w:sz w:val="20"/>
          <w:szCs w:val="22"/>
          <w:highlight w:val="darkGray"/>
        </w:rPr>
        <w:t>,</w:t>
      </w:r>
      <w:r w:rsidR="004760C6" w:rsidRPr="006436DD">
        <w:rPr>
          <w:rFonts w:ascii="Calibri" w:eastAsia="Times New Roman" w:hAnsi="Calibri" w:cs="Calibri"/>
          <w:bCs w:val="0"/>
          <w:vanish/>
          <w:color w:val="0000FF"/>
          <w:sz w:val="20"/>
          <w:szCs w:val="22"/>
          <w:highlight w:val="darkGray"/>
        </w:rPr>
        <w:t xml:space="preserve"> </w:t>
      </w:r>
      <w:r w:rsidR="005D53FC" w:rsidRPr="006436DD">
        <w:rPr>
          <w:rFonts w:ascii="Calibri" w:eastAsia="Times New Roman" w:hAnsi="Calibri" w:cs="Calibri"/>
          <w:bCs w:val="0"/>
          <w:vanish/>
          <w:color w:val="0000FF"/>
          <w:sz w:val="20"/>
          <w:szCs w:val="22"/>
          <w:highlight w:val="darkGray"/>
        </w:rPr>
        <w:t>verrà verificat</w:t>
      </w:r>
      <w:r w:rsidR="00E950DD" w:rsidRPr="006436DD">
        <w:rPr>
          <w:rFonts w:ascii="Calibri" w:eastAsia="Times New Roman" w:hAnsi="Calibri" w:cs="Calibri"/>
          <w:bCs w:val="0"/>
          <w:vanish/>
          <w:color w:val="0000FF"/>
          <w:sz w:val="20"/>
          <w:szCs w:val="22"/>
          <w:highlight w:val="darkGray"/>
        </w:rPr>
        <w:t>o</w:t>
      </w:r>
      <w:r w:rsidR="005D53FC" w:rsidRPr="006436DD">
        <w:rPr>
          <w:rFonts w:ascii="Calibri" w:eastAsia="Times New Roman" w:hAnsi="Calibri" w:cs="Calibri"/>
          <w:bCs w:val="0"/>
          <w:vanish/>
          <w:color w:val="0000FF"/>
          <w:sz w:val="20"/>
          <w:szCs w:val="22"/>
          <w:highlight w:val="darkGray"/>
        </w:rPr>
        <w:t xml:space="preserve"> che nella modulistica presentata all’</w:t>
      </w:r>
      <w:r w:rsidR="00E950DD" w:rsidRPr="006436DD">
        <w:rPr>
          <w:rFonts w:ascii="Calibri" w:eastAsia="Times New Roman" w:hAnsi="Calibri" w:cs="Calibri"/>
          <w:bCs w:val="0"/>
          <w:vanish/>
          <w:color w:val="0000FF"/>
          <w:sz w:val="20"/>
          <w:szCs w:val="22"/>
          <w:highlight w:val="darkGray"/>
        </w:rPr>
        <w:t>A</w:t>
      </w:r>
      <w:r w:rsidR="005D53FC" w:rsidRPr="006436DD">
        <w:rPr>
          <w:rFonts w:ascii="Calibri" w:eastAsia="Times New Roman" w:hAnsi="Calibri" w:cs="Calibri"/>
          <w:bCs w:val="0"/>
          <w:vanish/>
          <w:color w:val="0000FF"/>
          <w:sz w:val="20"/>
          <w:szCs w:val="22"/>
          <w:highlight w:val="darkGray"/>
        </w:rPr>
        <w:t xml:space="preserve">mministrazione competente la data di inizio lavori sia successiva alla presentazione della domanda </w:t>
      </w:r>
      <w:r w:rsidR="00D442BC" w:rsidRPr="006436DD">
        <w:rPr>
          <w:rFonts w:ascii="Calibri" w:eastAsia="Times New Roman" w:hAnsi="Calibri" w:cs="Calibri"/>
          <w:bCs w:val="0"/>
          <w:vanish/>
          <w:color w:val="0000FF"/>
          <w:sz w:val="20"/>
          <w:szCs w:val="22"/>
          <w:highlight w:val="darkGray"/>
        </w:rPr>
        <w:t>di sostegno</w:t>
      </w:r>
      <w:r w:rsidR="005D53FC" w:rsidRPr="006436DD">
        <w:rPr>
          <w:rFonts w:ascii="Calibri" w:eastAsia="Times New Roman" w:hAnsi="Calibri" w:cs="Calibri"/>
          <w:b w:val="0"/>
          <w:bCs w:val="0"/>
          <w:vanish/>
          <w:color w:val="0000FF"/>
          <w:sz w:val="20"/>
          <w:szCs w:val="22"/>
          <w:highlight w:val="darkGray"/>
        </w:rPr>
        <w:t>.</w:t>
      </w:r>
    </w:p>
    <w:p w:rsidR="00365D61" w:rsidRPr="006436DD" w:rsidRDefault="00801E17" w:rsidP="00E950DD">
      <w:pPr>
        <w:pStyle w:val="Corpodeltesto"/>
        <w:tabs>
          <w:tab w:val="left" w:pos="284"/>
        </w:tabs>
        <w:suppressAutoHyphens/>
        <w:overflowPunct w:val="0"/>
        <w:autoSpaceDE w:val="0"/>
        <w:autoSpaceDN w:val="0"/>
        <w:spacing w:after="120"/>
        <w:ind w:left="284"/>
        <w:jc w:val="both"/>
        <w:textAlignment w:val="baseline"/>
        <w:rPr>
          <w:rFonts w:ascii="Calibri" w:eastAsia="Times New Roman" w:hAnsi="Calibri" w:cs="Calibri"/>
          <w:b w:val="0"/>
          <w:bCs w:val="0"/>
          <w:vanish/>
          <w:color w:val="00B050"/>
          <w:sz w:val="20"/>
          <w:szCs w:val="22"/>
          <w:highlight w:val="darkGray"/>
        </w:rPr>
      </w:pPr>
      <w:r w:rsidRPr="006436DD">
        <w:rPr>
          <w:rFonts w:ascii="Calibri" w:eastAsia="Times New Roman" w:hAnsi="Calibri" w:cs="Calibri"/>
          <w:b w:val="0"/>
          <w:bCs w:val="0"/>
          <w:vanish/>
          <w:sz w:val="20"/>
          <w:szCs w:val="22"/>
          <w:highlight w:val="darkGray"/>
        </w:rPr>
        <w:t xml:space="preserve">Sono previste </w:t>
      </w:r>
      <w:r w:rsidRPr="006436DD">
        <w:rPr>
          <w:rFonts w:ascii="Calibri" w:eastAsia="Times New Roman" w:hAnsi="Calibri" w:cs="Calibri"/>
          <w:bCs w:val="0"/>
          <w:vanish/>
          <w:sz w:val="20"/>
          <w:szCs w:val="22"/>
          <w:highlight w:val="darkGray"/>
        </w:rPr>
        <w:t>deroghe</w:t>
      </w:r>
      <w:r w:rsidR="00E950DD" w:rsidRPr="006436DD">
        <w:rPr>
          <w:rFonts w:ascii="Calibri" w:eastAsia="Times New Roman" w:hAnsi="Calibri" w:cs="Calibri"/>
          <w:bCs w:val="0"/>
          <w:vanish/>
          <w:sz w:val="20"/>
          <w:szCs w:val="22"/>
          <w:highlight w:val="darkGray"/>
        </w:rPr>
        <w:t>, all’obbligo di cui al punto 2</w:t>
      </w:r>
      <w:r w:rsidR="00E950DD" w:rsidRPr="006436DD">
        <w:rPr>
          <w:rFonts w:ascii="Calibri" w:eastAsia="Times New Roman" w:hAnsi="Calibri" w:cs="Calibri"/>
          <w:b w:val="0"/>
          <w:bCs w:val="0"/>
          <w:vanish/>
          <w:sz w:val="20"/>
          <w:szCs w:val="22"/>
          <w:highlight w:val="darkGray"/>
        </w:rPr>
        <w:t>,</w:t>
      </w:r>
      <w:r w:rsidR="00D2490B" w:rsidRPr="006436DD">
        <w:rPr>
          <w:rFonts w:ascii="Calibri" w:eastAsia="Times New Roman" w:hAnsi="Calibri" w:cs="Calibri"/>
          <w:b w:val="0"/>
          <w:bCs w:val="0"/>
          <w:vanish/>
          <w:sz w:val="20"/>
          <w:szCs w:val="22"/>
          <w:highlight w:val="darkGray"/>
        </w:rPr>
        <w:t xml:space="preserve"> nel caso di investimenti realizzati</w:t>
      </w:r>
      <w:r w:rsidR="008D5A47" w:rsidRPr="006436DD">
        <w:rPr>
          <w:rFonts w:ascii="Calibri" w:eastAsia="Times New Roman" w:hAnsi="Calibri" w:cs="Calibri"/>
          <w:b w:val="0"/>
          <w:bCs w:val="0"/>
          <w:vanish/>
          <w:sz w:val="20"/>
          <w:szCs w:val="22"/>
          <w:highlight w:val="darkGray"/>
        </w:rPr>
        <w:t xml:space="preserve"> </w:t>
      </w:r>
      <w:r w:rsidR="00365D61" w:rsidRPr="006436DD">
        <w:rPr>
          <w:rFonts w:ascii="Calibri" w:eastAsia="Times New Roman" w:hAnsi="Calibri" w:cs="Calibri"/>
          <w:b w:val="0"/>
          <w:bCs w:val="0"/>
          <w:vanish/>
          <w:sz w:val="20"/>
          <w:szCs w:val="22"/>
          <w:highlight w:val="darkGray"/>
        </w:rPr>
        <w:t xml:space="preserve">in zone sottoposte a particolari vincoli </w:t>
      </w:r>
      <w:r w:rsidRPr="006436DD">
        <w:rPr>
          <w:rFonts w:ascii="Calibri" w:eastAsia="Times New Roman" w:hAnsi="Calibri" w:cs="Calibri"/>
          <w:b w:val="0"/>
          <w:bCs w:val="0"/>
          <w:vanish/>
          <w:sz w:val="20"/>
          <w:szCs w:val="22"/>
          <w:highlight w:val="darkGray"/>
        </w:rPr>
        <w:t>(SIC-ZPS-vincoli paesaggistici e della Soprintendenza per i beni architettonici e paesaggistici – Zona Parco ecc</w:t>
      </w:r>
      <w:r w:rsidRPr="006436DD">
        <w:rPr>
          <w:rFonts w:ascii="Calibri" w:eastAsia="Times New Roman" w:hAnsi="Calibri" w:cs="Calibri"/>
          <w:b w:val="0"/>
          <w:bCs w:val="0"/>
          <w:vanish/>
          <w:color w:val="00B050"/>
          <w:sz w:val="20"/>
          <w:szCs w:val="22"/>
          <w:highlight w:val="darkGray"/>
        </w:rPr>
        <w:t>.</w:t>
      </w:r>
      <w:r w:rsidR="00D2490B" w:rsidRPr="006436DD">
        <w:rPr>
          <w:rFonts w:ascii="Calibri" w:eastAsia="Times New Roman" w:hAnsi="Calibri" w:cs="Calibri"/>
          <w:b w:val="0"/>
          <w:bCs w:val="0"/>
          <w:vanish/>
          <w:color w:val="00B050"/>
          <w:sz w:val="20"/>
          <w:szCs w:val="22"/>
          <w:highlight w:val="darkGray"/>
        </w:rPr>
        <w:t xml:space="preserve"> </w:t>
      </w:r>
      <w:r w:rsidR="00D2490B" w:rsidRPr="006436DD">
        <w:rPr>
          <w:rFonts w:ascii="Calibri" w:eastAsia="Times New Roman" w:hAnsi="Calibri" w:cs="Calibri"/>
          <w:b w:val="0"/>
          <w:bCs w:val="0"/>
          <w:vanish/>
          <w:color w:val="0000FF"/>
          <w:sz w:val="20"/>
          <w:szCs w:val="22"/>
          <w:highlight w:val="darkGray"/>
        </w:rPr>
        <w:t>o nei Comuni del cratere sismico (sisma 2016)</w:t>
      </w:r>
      <w:r w:rsidR="00365D61" w:rsidRPr="006436DD">
        <w:rPr>
          <w:rFonts w:ascii="Calibri" w:eastAsia="Times New Roman" w:hAnsi="Calibri" w:cs="Calibri"/>
          <w:b w:val="0"/>
          <w:bCs w:val="0"/>
          <w:vanish/>
          <w:color w:val="00B050"/>
          <w:sz w:val="20"/>
          <w:szCs w:val="22"/>
          <w:highlight w:val="darkGray"/>
        </w:rPr>
        <w:t>.</w:t>
      </w:r>
    </w:p>
    <w:p w:rsidR="00365D61" w:rsidRPr="006436DD" w:rsidRDefault="00365D61" w:rsidP="00E950DD">
      <w:pPr>
        <w:pStyle w:val="Corpodeltesto"/>
        <w:tabs>
          <w:tab w:val="left" w:pos="284"/>
        </w:tabs>
        <w:suppressAutoHyphens/>
        <w:overflowPunct w:val="0"/>
        <w:autoSpaceDE w:val="0"/>
        <w:autoSpaceDN w:val="0"/>
        <w:spacing w:after="120"/>
        <w:ind w:left="284"/>
        <w:jc w:val="both"/>
        <w:textAlignment w:val="baseline"/>
        <w:rPr>
          <w:rFonts w:ascii="Calibri" w:eastAsia="Times New Roman" w:hAnsi="Calibri" w:cs="Calibri"/>
          <w:b w:val="0"/>
          <w:bCs w:val="0"/>
          <w:vanish/>
          <w:color w:val="0000FF"/>
          <w:sz w:val="20"/>
          <w:szCs w:val="22"/>
          <w:highlight w:val="darkGray"/>
        </w:rPr>
      </w:pPr>
      <w:r w:rsidRPr="006436DD">
        <w:rPr>
          <w:rFonts w:ascii="Calibri" w:eastAsia="Times New Roman" w:hAnsi="Calibri" w:cs="Calibri"/>
          <w:b w:val="0"/>
          <w:bCs w:val="0"/>
          <w:vanish/>
          <w:color w:val="0000FF"/>
          <w:sz w:val="20"/>
          <w:szCs w:val="22"/>
          <w:highlight w:val="darkGray"/>
        </w:rPr>
        <w:t>In tal</w:t>
      </w:r>
      <w:r w:rsidR="00014149" w:rsidRPr="006436DD">
        <w:rPr>
          <w:rFonts w:ascii="Calibri" w:eastAsia="Times New Roman" w:hAnsi="Calibri" w:cs="Calibri"/>
          <w:b w:val="0"/>
          <w:bCs w:val="0"/>
          <w:vanish/>
          <w:color w:val="0000FF"/>
          <w:sz w:val="20"/>
          <w:szCs w:val="22"/>
          <w:highlight w:val="darkGray"/>
        </w:rPr>
        <w:t>i</w:t>
      </w:r>
      <w:r w:rsidRPr="006436DD">
        <w:rPr>
          <w:rFonts w:ascii="Calibri" w:eastAsia="Times New Roman" w:hAnsi="Calibri" w:cs="Calibri"/>
          <w:b w:val="0"/>
          <w:bCs w:val="0"/>
          <w:vanish/>
          <w:color w:val="0000FF"/>
          <w:sz w:val="20"/>
          <w:szCs w:val="22"/>
          <w:highlight w:val="darkGray"/>
        </w:rPr>
        <w:t xml:space="preserve"> </w:t>
      </w:r>
      <w:r w:rsidR="00014149" w:rsidRPr="006436DD">
        <w:rPr>
          <w:rFonts w:ascii="Calibri" w:eastAsia="Times New Roman" w:hAnsi="Calibri" w:cs="Calibri"/>
          <w:b w:val="0"/>
          <w:bCs w:val="0"/>
          <w:vanish/>
          <w:color w:val="0000FF"/>
          <w:sz w:val="20"/>
          <w:szCs w:val="22"/>
          <w:highlight w:val="darkGray"/>
        </w:rPr>
        <w:t xml:space="preserve">casi </w:t>
      </w:r>
      <w:r w:rsidR="00801E17" w:rsidRPr="006436DD">
        <w:rPr>
          <w:rFonts w:ascii="Calibri" w:eastAsia="Times New Roman" w:hAnsi="Calibri" w:cs="Calibri"/>
          <w:b w:val="0"/>
          <w:bCs w:val="0"/>
          <w:vanish/>
          <w:color w:val="0000FF"/>
          <w:sz w:val="20"/>
          <w:szCs w:val="22"/>
          <w:highlight w:val="darkGray"/>
        </w:rPr>
        <w:t xml:space="preserve">la richiesta </w:t>
      </w:r>
      <w:r w:rsidRPr="006436DD">
        <w:rPr>
          <w:rFonts w:ascii="Calibri" w:eastAsia="Times New Roman" w:hAnsi="Calibri" w:cs="Calibri"/>
          <w:b w:val="0"/>
          <w:bCs w:val="0"/>
          <w:vanish/>
          <w:color w:val="0000FF"/>
          <w:sz w:val="20"/>
          <w:szCs w:val="22"/>
          <w:highlight w:val="darkGray"/>
        </w:rPr>
        <w:t xml:space="preserve">di deroga deve essere obbligatoriamente indicata in </w:t>
      </w:r>
      <w:r w:rsidR="00391EB8" w:rsidRPr="006436DD">
        <w:rPr>
          <w:rFonts w:ascii="Calibri" w:eastAsia="Times New Roman" w:hAnsi="Calibri" w:cs="Calibri"/>
          <w:b w:val="0"/>
          <w:bCs w:val="0"/>
          <w:vanish/>
          <w:color w:val="0000FF"/>
          <w:sz w:val="20"/>
          <w:szCs w:val="22"/>
          <w:highlight w:val="darkGray"/>
        </w:rPr>
        <w:t>domanda di sostegno</w:t>
      </w:r>
      <w:r w:rsidRPr="006436DD">
        <w:rPr>
          <w:rFonts w:ascii="Calibri" w:eastAsia="Times New Roman" w:hAnsi="Calibri" w:cs="Calibri"/>
          <w:b w:val="0"/>
          <w:bCs w:val="0"/>
          <w:vanish/>
          <w:color w:val="0000FF"/>
          <w:sz w:val="20"/>
          <w:szCs w:val="22"/>
          <w:highlight w:val="darkGray"/>
        </w:rPr>
        <w:t>;</w:t>
      </w:r>
      <w:r w:rsidR="00B5350E" w:rsidRPr="006436DD">
        <w:rPr>
          <w:rFonts w:ascii="Calibri" w:eastAsia="Times New Roman" w:hAnsi="Calibri" w:cs="Calibri"/>
          <w:b w:val="0"/>
          <w:bCs w:val="0"/>
          <w:vanish/>
          <w:color w:val="0000FF"/>
          <w:sz w:val="20"/>
          <w:szCs w:val="22"/>
          <w:highlight w:val="darkGray"/>
        </w:rPr>
        <w:t xml:space="preserve"> i</w:t>
      </w:r>
      <w:r w:rsidR="00801E17" w:rsidRPr="006436DD">
        <w:rPr>
          <w:rFonts w:ascii="Calibri" w:eastAsia="Times New Roman" w:hAnsi="Calibri" w:cs="Calibri"/>
          <w:b w:val="0"/>
          <w:bCs w:val="0"/>
          <w:vanish/>
          <w:color w:val="0000FF"/>
          <w:sz w:val="20"/>
          <w:szCs w:val="22"/>
          <w:highlight w:val="darkGray"/>
        </w:rPr>
        <w:t xml:space="preserve"> titoli abilitativi devono </w:t>
      </w:r>
      <w:r w:rsidR="00014149" w:rsidRPr="006436DD">
        <w:rPr>
          <w:rFonts w:ascii="Calibri" w:eastAsia="Times New Roman" w:hAnsi="Calibri" w:cs="Calibri"/>
          <w:b w:val="0"/>
          <w:bCs w:val="0"/>
          <w:vanish/>
          <w:color w:val="0000FF"/>
          <w:sz w:val="20"/>
          <w:szCs w:val="22"/>
          <w:highlight w:val="darkGray"/>
        </w:rPr>
        <w:t xml:space="preserve">comunque </w:t>
      </w:r>
      <w:r w:rsidR="00801E17" w:rsidRPr="006436DD">
        <w:rPr>
          <w:rFonts w:ascii="Calibri" w:eastAsia="Times New Roman" w:hAnsi="Calibri" w:cs="Calibri"/>
          <w:b w:val="0"/>
          <w:bCs w:val="0"/>
          <w:vanish/>
          <w:color w:val="0000FF"/>
          <w:sz w:val="20"/>
          <w:szCs w:val="22"/>
          <w:highlight w:val="darkGray"/>
        </w:rPr>
        <w:t xml:space="preserve">essere presentati alla struttura decentrata competente per territorio, entro il termine massimo di </w:t>
      </w:r>
      <w:r w:rsidR="00715AF4" w:rsidRPr="006436DD">
        <w:rPr>
          <w:rFonts w:ascii="Calibri" w:eastAsia="Times New Roman" w:hAnsi="Calibri" w:cs="Calibri"/>
          <w:b w:val="0"/>
          <w:bCs w:val="0"/>
          <w:vanish/>
          <w:color w:val="0000FF"/>
          <w:sz w:val="20"/>
          <w:szCs w:val="22"/>
          <w:highlight w:val="darkGray"/>
        </w:rPr>
        <w:t xml:space="preserve">80 </w:t>
      </w:r>
      <w:r w:rsidR="00801E17" w:rsidRPr="006436DD">
        <w:rPr>
          <w:rFonts w:ascii="Calibri" w:eastAsia="Times New Roman" w:hAnsi="Calibri" w:cs="Calibri"/>
          <w:b w:val="0"/>
          <w:bCs w:val="0"/>
          <w:vanish/>
          <w:color w:val="0000FF"/>
          <w:sz w:val="20"/>
          <w:szCs w:val="22"/>
          <w:highlight w:val="darkGray"/>
        </w:rPr>
        <w:t>giorni</w:t>
      </w:r>
      <w:r w:rsidR="00B5350E" w:rsidRPr="006436DD">
        <w:rPr>
          <w:rFonts w:ascii="Calibri" w:eastAsia="Times New Roman" w:hAnsi="Calibri" w:cs="Calibri"/>
          <w:b w:val="0"/>
          <w:bCs w:val="0"/>
          <w:vanish/>
          <w:color w:val="0000FF"/>
          <w:sz w:val="20"/>
          <w:szCs w:val="22"/>
          <w:highlight w:val="darkGray"/>
        </w:rPr>
        <w:t xml:space="preserve"> </w:t>
      </w:r>
      <w:r w:rsidR="00014149" w:rsidRPr="006436DD">
        <w:rPr>
          <w:rFonts w:ascii="Calibri" w:eastAsia="Times New Roman" w:hAnsi="Calibri" w:cs="Calibri"/>
          <w:b w:val="0"/>
          <w:bCs w:val="0"/>
          <w:vanish/>
          <w:color w:val="0000FF"/>
          <w:sz w:val="20"/>
          <w:szCs w:val="22"/>
          <w:highlight w:val="darkGray"/>
        </w:rPr>
        <w:t>dalla data di presentazione della domanda di sostegno, pena l’inammissibilità degli investimenti</w:t>
      </w:r>
      <w:r w:rsidRPr="006436DD">
        <w:rPr>
          <w:rFonts w:ascii="Calibri" w:eastAsia="Times New Roman" w:hAnsi="Calibri" w:cs="Calibri"/>
          <w:b w:val="0"/>
          <w:bCs w:val="0"/>
          <w:vanish/>
          <w:color w:val="0000FF"/>
          <w:sz w:val="20"/>
          <w:szCs w:val="22"/>
          <w:highlight w:val="darkGray"/>
        </w:rPr>
        <w:t xml:space="preserve">. </w:t>
      </w:r>
    </w:p>
    <w:p w:rsidR="00014149" w:rsidRPr="006436DD" w:rsidDel="00D2490B" w:rsidRDefault="00014149" w:rsidP="00014149">
      <w:pPr>
        <w:pStyle w:val="Corpodeltesto"/>
        <w:tabs>
          <w:tab w:val="left" w:pos="284"/>
        </w:tabs>
        <w:suppressAutoHyphens/>
        <w:overflowPunct w:val="0"/>
        <w:autoSpaceDE w:val="0"/>
        <w:autoSpaceDN w:val="0"/>
        <w:spacing w:after="120"/>
        <w:ind w:left="284"/>
        <w:jc w:val="both"/>
        <w:textAlignment w:val="baseline"/>
        <w:rPr>
          <w:rFonts w:ascii="Calibri" w:eastAsia="Times New Roman" w:hAnsi="Calibri" w:cs="Calibri"/>
          <w:b w:val="0"/>
          <w:bCs w:val="0"/>
          <w:vanish/>
          <w:sz w:val="20"/>
          <w:szCs w:val="22"/>
          <w:highlight w:val="darkGray"/>
        </w:rPr>
      </w:pPr>
      <w:r w:rsidRPr="006436DD" w:rsidDel="00D2490B">
        <w:rPr>
          <w:rFonts w:ascii="Calibri" w:eastAsia="Times New Roman" w:hAnsi="Calibri" w:cs="Calibri"/>
          <w:b w:val="0"/>
          <w:bCs w:val="0"/>
          <w:vanish/>
          <w:sz w:val="20"/>
          <w:szCs w:val="22"/>
          <w:highlight w:val="darkGray"/>
        </w:rPr>
        <w:t xml:space="preserve">Per coloro </w:t>
      </w:r>
      <w:r w:rsidR="006A6FA4" w:rsidRPr="006436DD">
        <w:rPr>
          <w:rFonts w:ascii="Calibri" w:eastAsia="Times New Roman" w:hAnsi="Calibri" w:cs="Calibri"/>
          <w:b w:val="0"/>
          <w:bCs w:val="0"/>
          <w:vanish/>
          <w:color w:val="0000FF"/>
          <w:sz w:val="20"/>
          <w:szCs w:val="22"/>
          <w:highlight w:val="darkGray"/>
        </w:rPr>
        <w:t xml:space="preserve">che attiveranno la </w:t>
      </w:r>
      <w:r w:rsidRPr="006436DD" w:rsidDel="00D2490B">
        <w:rPr>
          <w:rFonts w:ascii="Calibri" w:eastAsia="Times New Roman" w:hAnsi="Calibri" w:cs="Calibri"/>
          <w:b w:val="0"/>
          <w:bCs w:val="0"/>
          <w:vanish/>
          <w:sz w:val="20"/>
          <w:szCs w:val="22"/>
          <w:highlight w:val="darkGray"/>
        </w:rPr>
        <w:t xml:space="preserve">misura 4.1 all’interno del pacchetto giovani (misura 6.1) sono previste le medesime deroghe di cui allo specifico bando. </w:t>
      </w:r>
    </w:p>
    <w:p w:rsidR="00593C76" w:rsidRPr="006436DD" w:rsidRDefault="00483DAE" w:rsidP="00787F72">
      <w:pPr>
        <w:pStyle w:val="Corpodeltesto"/>
        <w:numPr>
          <w:ilvl w:val="0"/>
          <w:numId w:val="3"/>
        </w:numPr>
        <w:tabs>
          <w:tab w:val="left" w:pos="284"/>
        </w:tabs>
        <w:suppressAutoHyphens/>
        <w:overflowPunct w:val="0"/>
        <w:autoSpaceDE w:val="0"/>
        <w:autoSpaceDN w:val="0"/>
        <w:spacing w:after="120"/>
        <w:ind w:left="284" w:hanging="284"/>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p</w:t>
      </w:r>
      <w:r w:rsidR="00593C76" w:rsidRPr="006436DD">
        <w:rPr>
          <w:rFonts w:ascii="Calibri" w:hAnsi="Calibri" w:cs="Calibri"/>
          <w:b w:val="0"/>
          <w:vanish/>
          <w:sz w:val="20"/>
          <w:szCs w:val="22"/>
          <w:highlight w:val="darkGray"/>
        </w:rPr>
        <w:t>revedere investimenti per un valore di spesa</w:t>
      </w:r>
      <w:r w:rsidR="00DD0E5F" w:rsidRPr="006436DD">
        <w:rPr>
          <w:rFonts w:ascii="Calibri" w:hAnsi="Calibri" w:cs="Calibri"/>
          <w:b w:val="0"/>
          <w:vanish/>
          <w:sz w:val="20"/>
          <w:szCs w:val="22"/>
          <w:highlight w:val="darkGray"/>
        </w:rPr>
        <w:t xml:space="preserve"> totale </w:t>
      </w:r>
      <w:r w:rsidR="00593C76" w:rsidRPr="006436DD">
        <w:rPr>
          <w:rFonts w:ascii="Calibri" w:hAnsi="Calibri" w:cs="Calibri"/>
          <w:b w:val="0"/>
          <w:vanish/>
          <w:sz w:val="20"/>
          <w:szCs w:val="22"/>
          <w:highlight w:val="darkGray"/>
        </w:rPr>
        <w:t>pari o superiore ad €  15.000,</w:t>
      </w:r>
      <w:r w:rsidR="00186002" w:rsidRPr="006436DD">
        <w:rPr>
          <w:rFonts w:ascii="Calibri" w:hAnsi="Calibri" w:cs="Calibri"/>
          <w:b w:val="0"/>
          <w:vanish/>
          <w:sz w:val="20"/>
          <w:szCs w:val="22"/>
          <w:highlight w:val="darkGray"/>
        </w:rPr>
        <w:t>00</w:t>
      </w:r>
      <w:r w:rsidR="00593C76" w:rsidRPr="006436DD">
        <w:rPr>
          <w:rFonts w:ascii="Calibri" w:hAnsi="Calibri" w:cs="Calibri"/>
          <w:b w:val="0"/>
          <w:vanish/>
          <w:sz w:val="20"/>
          <w:szCs w:val="22"/>
          <w:highlight w:val="darkGray"/>
        </w:rPr>
        <w:t xml:space="preserve"> valore da mantenere anche in fase di realizzazione</w:t>
      </w:r>
      <w:r w:rsidR="00973E18" w:rsidRPr="006436DD">
        <w:rPr>
          <w:rFonts w:ascii="Calibri" w:hAnsi="Calibri" w:cs="Calibri"/>
          <w:b w:val="0"/>
          <w:vanish/>
          <w:sz w:val="20"/>
          <w:szCs w:val="22"/>
          <w:highlight w:val="darkGray"/>
        </w:rPr>
        <w:t>;</w:t>
      </w:r>
    </w:p>
    <w:p w:rsidR="00593C76" w:rsidRPr="006436DD" w:rsidRDefault="00483DAE" w:rsidP="00787F72">
      <w:pPr>
        <w:pStyle w:val="Corpodeltesto"/>
        <w:numPr>
          <w:ilvl w:val="0"/>
          <w:numId w:val="3"/>
        </w:numPr>
        <w:tabs>
          <w:tab w:val="left" w:pos="284"/>
        </w:tabs>
        <w:suppressAutoHyphens/>
        <w:overflowPunct w:val="0"/>
        <w:autoSpaceDE w:val="0"/>
        <w:autoSpaceDN w:val="0"/>
        <w:spacing w:after="120"/>
        <w:ind w:left="284" w:hanging="284"/>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p</w:t>
      </w:r>
      <w:r w:rsidR="00593C76" w:rsidRPr="006436DD">
        <w:rPr>
          <w:rFonts w:ascii="Calibri" w:hAnsi="Calibri" w:cs="Calibri"/>
          <w:b w:val="0"/>
          <w:vanish/>
          <w:sz w:val="20"/>
          <w:szCs w:val="22"/>
          <w:highlight w:val="darkGray"/>
        </w:rPr>
        <w:t>revedere, nel caso di investimenti per la trasformazione e commercializzazione dei prodotti,  che gli stessi siano inseriti nell’Allegato I (Elenco previsto dall’art.38 del trattato sul funzionamento della UE) sia in entrata che in uscita del processo produttivo</w:t>
      </w:r>
      <w:r w:rsidR="00973E18" w:rsidRPr="006436DD">
        <w:rPr>
          <w:rFonts w:ascii="Calibri" w:hAnsi="Calibri" w:cs="Calibri"/>
          <w:b w:val="0"/>
          <w:vanish/>
          <w:sz w:val="20"/>
          <w:szCs w:val="22"/>
          <w:highlight w:val="darkGray"/>
        </w:rPr>
        <w:t>;</w:t>
      </w:r>
      <w:r w:rsidR="00593C76" w:rsidRPr="006436DD">
        <w:rPr>
          <w:rFonts w:ascii="Calibri" w:hAnsi="Calibri" w:cs="Calibri"/>
          <w:b w:val="0"/>
          <w:vanish/>
          <w:sz w:val="20"/>
          <w:szCs w:val="22"/>
          <w:highlight w:val="darkGray"/>
        </w:rPr>
        <w:t xml:space="preserve"> </w:t>
      </w:r>
    </w:p>
    <w:p w:rsidR="00256D46" w:rsidRPr="006436DD" w:rsidRDefault="00256D46" w:rsidP="00256D46">
      <w:pPr>
        <w:pStyle w:val="Corpodeltesto"/>
        <w:suppressAutoHyphens/>
        <w:overflowPunct w:val="0"/>
        <w:autoSpaceDE w:val="0"/>
        <w:autoSpaceDN w:val="0"/>
        <w:spacing w:after="120"/>
        <w:ind w:left="284"/>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 xml:space="preserve">I prodotti trasformati debbono derivare per almeno il </w:t>
      </w:r>
      <w:r w:rsidR="006A6FA4" w:rsidRPr="006436DD">
        <w:rPr>
          <w:rFonts w:ascii="Calibri" w:hAnsi="Calibri" w:cs="Calibri"/>
          <w:b w:val="0"/>
          <w:vanish/>
          <w:color w:val="0000FF"/>
          <w:sz w:val="20"/>
          <w:szCs w:val="22"/>
          <w:highlight w:val="darkGray"/>
        </w:rPr>
        <w:t>60%</w:t>
      </w:r>
      <w:r w:rsidRPr="006436DD">
        <w:rPr>
          <w:rFonts w:ascii="Calibri" w:hAnsi="Calibri" w:cs="Calibri"/>
          <w:b w:val="0"/>
          <w:vanish/>
          <w:color w:val="FF0000"/>
          <w:sz w:val="20"/>
          <w:szCs w:val="22"/>
          <w:highlight w:val="darkGray"/>
        </w:rPr>
        <w:t xml:space="preserve"> </w:t>
      </w:r>
      <w:r w:rsidRPr="006436DD">
        <w:rPr>
          <w:rFonts w:ascii="Calibri" w:hAnsi="Calibri" w:cs="Calibri"/>
          <w:b w:val="0"/>
          <w:vanish/>
          <w:sz w:val="20"/>
          <w:szCs w:val="22"/>
          <w:highlight w:val="darkGray"/>
        </w:rPr>
        <w:t>da materia prima di origine aziendale in termini di quantità.</w:t>
      </w:r>
    </w:p>
    <w:p w:rsidR="00902E36" w:rsidRPr="006436DD" w:rsidRDefault="00902E36" w:rsidP="00902E36">
      <w:pPr>
        <w:pStyle w:val="Corpodeltesto"/>
        <w:numPr>
          <w:ilvl w:val="0"/>
          <w:numId w:val="3"/>
        </w:numPr>
        <w:tabs>
          <w:tab w:val="left" w:pos="284"/>
        </w:tabs>
        <w:suppressAutoHyphens/>
        <w:overflowPunct w:val="0"/>
        <w:autoSpaceDE w:val="0"/>
        <w:autoSpaceDN w:val="0"/>
        <w:spacing w:after="120"/>
        <w:ind w:left="284" w:hanging="284"/>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per gli impianti di irrigazione</w:t>
      </w:r>
      <w:r w:rsidRPr="006436DD">
        <w:rPr>
          <w:rFonts w:ascii="Calibri" w:hAnsi="Calibri" w:cs="Calibri"/>
          <w:vanish/>
          <w:sz w:val="20"/>
          <w:szCs w:val="22"/>
          <w:highlight w:val="darkGray"/>
        </w:rPr>
        <w:t xml:space="preserve"> </w:t>
      </w:r>
      <w:r w:rsidRPr="006436DD">
        <w:rPr>
          <w:rFonts w:ascii="Calibri" w:hAnsi="Calibri" w:cs="Calibri"/>
          <w:b w:val="0"/>
          <w:vanish/>
          <w:sz w:val="20"/>
          <w:szCs w:val="22"/>
          <w:highlight w:val="darkGray"/>
        </w:rPr>
        <w:t>dovrà essere rispettato quanto previsto dall’art. 46 del Reg. (UE)  1305/13 ed in particolare le seguenti condizioni:</w:t>
      </w:r>
    </w:p>
    <w:p w:rsidR="00902E36" w:rsidRPr="006436DD" w:rsidRDefault="00902E36" w:rsidP="00C838CD">
      <w:pPr>
        <w:pStyle w:val="Corpodeltesto"/>
        <w:numPr>
          <w:ilvl w:val="0"/>
          <w:numId w:val="15"/>
        </w:numPr>
        <w:tabs>
          <w:tab w:val="left" w:pos="142"/>
        </w:tabs>
        <w:suppressAutoHyphens/>
        <w:overflowPunct w:val="0"/>
        <w:autoSpaceDE w:val="0"/>
        <w:autoSpaceDN w:val="0"/>
        <w:spacing w:after="120"/>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obbligo di installazione di appositi contatori volti a misurare il consumo di acqua relativo all’investimento oggetto del sostegno</w:t>
      </w:r>
      <w:r w:rsidR="002E1CDC" w:rsidRPr="006436DD">
        <w:rPr>
          <w:rFonts w:ascii="Calibri" w:hAnsi="Calibri" w:cs="Calibri"/>
          <w:b w:val="0"/>
          <w:vanish/>
          <w:sz w:val="20"/>
          <w:szCs w:val="22"/>
          <w:highlight w:val="darkGray"/>
        </w:rPr>
        <w:t xml:space="preserve">. </w:t>
      </w:r>
      <w:r w:rsidRPr="006436DD">
        <w:rPr>
          <w:rFonts w:ascii="Calibri" w:hAnsi="Calibri" w:cs="Calibri"/>
          <w:b w:val="0"/>
          <w:vanish/>
          <w:sz w:val="20"/>
          <w:szCs w:val="22"/>
          <w:highlight w:val="darkGray"/>
          <w:u w:val="single"/>
        </w:rPr>
        <w:t>Le spese per i contatori sono eleggibili al sostegno</w:t>
      </w:r>
      <w:r w:rsidRPr="006436DD">
        <w:rPr>
          <w:rFonts w:ascii="Calibri" w:hAnsi="Calibri" w:cs="Calibri"/>
          <w:vanish/>
          <w:sz w:val="20"/>
          <w:szCs w:val="22"/>
          <w:highlight w:val="darkGray"/>
        </w:rPr>
        <w:t>;</w:t>
      </w:r>
    </w:p>
    <w:p w:rsidR="00A14F3A" w:rsidRPr="006436DD" w:rsidRDefault="00142687" w:rsidP="00C838CD">
      <w:pPr>
        <w:pStyle w:val="Corpodeltesto"/>
        <w:numPr>
          <w:ilvl w:val="0"/>
          <w:numId w:val="15"/>
        </w:numPr>
        <w:tabs>
          <w:tab w:val="left" w:pos="142"/>
        </w:tabs>
        <w:suppressAutoHyphens/>
        <w:overflowPunct w:val="0"/>
        <w:autoSpaceDE w:val="0"/>
        <w:autoSpaceDN w:val="0"/>
        <w:spacing w:after="120"/>
        <w:jc w:val="both"/>
        <w:textAlignment w:val="baseline"/>
        <w:rPr>
          <w:rFonts w:ascii="Calibri" w:hAnsi="Calibri" w:cs="Calibri"/>
          <w:b w:val="0"/>
          <w:vanish/>
          <w:color w:val="0000FF"/>
          <w:sz w:val="20"/>
          <w:szCs w:val="22"/>
          <w:highlight w:val="darkGray"/>
        </w:rPr>
      </w:pPr>
      <w:r w:rsidRPr="006436DD">
        <w:rPr>
          <w:rFonts w:ascii="Calibri" w:hAnsi="Calibri" w:cs="Calibri"/>
          <w:b w:val="0"/>
          <w:vanish/>
          <w:color w:val="0000FF"/>
          <w:sz w:val="20"/>
          <w:szCs w:val="22"/>
          <w:highlight w:val="darkGray"/>
        </w:rPr>
        <w:t>Qualora l’investimento consista nel miglioramento di un impianto irriguo esistente o di un elemento dell’infrastruttura dell’irrigazione</w:t>
      </w:r>
      <w:r w:rsidR="002E1CDC" w:rsidRPr="006436DD">
        <w:rPr>
          <w:rFonts w:ascii="Calibri" w:hAnsi="Calibri" w:cs="Calibri"/>
          <w:b w:val="0"/>
          <w:vanish/>
          <w:color w:val="0000FF"/>
          <w:sz w:val="20"/>
          <w:szCs w:val="22"/>
          <w:highlight w:val="darkGray"/>
        </w:rPr>
        <w:t>,</w:t>
      </w:r>
      <w:r w:rsidRPr="006436DD">
        <w:rPr>
          <w:rFonts w:ascii="Calibri" w:hAnsi="Calibri" w:cs="Calibri"/>
          <w:b w:val="0"/>
          <w:vanish/>
          <w:color w:val="0000FF"/>
          <w:sz w:val="20"/>
          <w:szCs w:val="22"/>
          <w:highlight w:val="darkGray"/>
        </w:rPr>
        <w:t xml:space="preserve"> esso in base ad una valutazione</w:t>
      </w:r>
      <w:r w:rsidR="008D5A47" w:rsidRPr="006436DD">
        <w:rPr>
          <w:rFonts w:ascii="Calibri" w:hAnsi="Calibri" w:cs="Calibri"/>
          <w:b w:val="0"/>
          <w:vanish/>
          <w:color w:val="0000FF"/>
          <w:sz w:val="20"/>
          <w:szCs w:val="22"/>
          <w:highlight w:val="darkGray"/>
        </w:rPr>
        <w:t xml:space="preserve"> </w:t>
      </w:r>
      <w:r w:rsidRPr="006436DD">
        <w:rPr>
          <w:rFonts w:ascii="Calibri" w:hAnsi="Calibri" w:cs="Calibri"/>
          <w:b w:val="0"/>
          <w:vanish/>
          <w:color w:val="0000FF"/>
          <w:sz w:val="20"/>
          <w:szCs w:val="22"/>
          <w:highlight w:val="darkGray"/>
        </w:rPr>
        <w:t xml:space="preserve">effettuata prima della domanda di sostegno, </w:t>
      </w:r>
      <w:r w:rsidR="002E1CDC" w:rsidRPr="006436DD">
        <w:rPr>
          <w:rFonts w:ascii="Calibri" w:hAnsi="Calibri" w:cs="Calibri"/>
          <w:b w:val="0"/>
          <w:vanish/>
          <w:color w:val="0000FF"/>
          <w:sz w:val="20"/>
          <w:szCs w:val="22"/>
          <w:highlight w:val="darkGray"/>
        </w:rPr>
        <w:t>deve</w:t>
      </w:r>
      <w:r w:rsidRPr="006436DD">
        <w:rPr>
          <w:rFonts w:ascii="Calibri" w:hAnsi="Calibri" w:cs="Calibri"/>
          <w:b w:val="0"/>
          <w:vanish/>
          <w:color w:val="0000FF"/>
          <w:sz w:val="20"/>
          <w:szCs w:val="22"/>
          <w:highlight w:val="darkGray"/>
        </w:rPr>
        <w:t xml:space="preserve"> offrire un </w:t>
      </w:r>
      <w:r w:rsidR="006A6FA4" w:rsidRPr="006436DD">
        <w:rPr>
          <w:rFonts w:ascii="Calibri" w:hAnsi="Calibri" w:cs="Calibri"/>
          <w:vanish/>
          <w:color w:val="0000FF"/>
          <w:sz w:val="20"/>
          <w:szCs w:val="22"/>
          <w:highlight w:val="darkGray"/>
          <w:u w:val="single"/>
        </w:rPr>
        <w:t>risparmio idrico potenziale</w:t>
      </w:r>
      <w:r w:rsidRPr="006436DD">
        <w:rPr>
          <w:rFonts w:ascii="Calibri" w:hAnsi="Calibri" w:cs="Calibri"/>
          <w:vanish/>
          <w:color w:val="0000FF"/>
          <w:sz w:val="20"/>
          <w:szCs w:val="22"/>
          <w:highlight w:val="darkGray"/>
          <w:u w:val="single"/>
        </w:rPr>
        <w:t xml:space="preserve">, </w:t>
      </w:r>
      <w:r w:rsidRPr="006436DD">
        <w:rPr>
          <w:rFonts w:ascii="Calibri" w:hAnsi="Calibri" w:cs="Calibri"/>
          <w:b w:val="0"/>
          <w:vanish/>
          <w:color w:val="0000FF"/>
          <w:sz w:val="20"/>
          <w:szCs w:val="22"/>
          <w:highlight w:val="darkGray"/>
        </w:rPr>
        <w:t>compreso come minimo tra il 5</w:t>
      </w:r>
      <w:r w:rsidR="00B42ED9" w:rsidRPr="006436DD">
        <w:rPr>
          <w:rFonts w:ascii="Calibri" w:hAnsi="Calibri" w:cs="Calibri"/>
          <w:b w:val="0"/>
          <w:vanish/>
          <w:color w:val="0000FF"/>
          <w:sz w:val="20"/>
          <w:szCs w:val="22"/>
          <w:highlight w:val="darkGray"/>
        </w:rPr>
        <w:t>%</w:t>
      </w:r>
      <w:r w:rsidRPr="006436DD">
        <w:rPr>
          <w:rFonts w:ascii="Calibri" w:hAnsi="Calibri" w:cs="Calibri"/>
          <w:b w:val="0"/>
          <w:vanish/>
          <w:color w:val="0000FF"/>
          <w:sz w:val="20"/>
          <w:szCs w:val="22"/>
          <w:highlight w:val="darkGray"/>
        </w:rPr>
        <w:t xml:space="preserve"> e il 25% secondo parametri tecnici dell’impianto esistente </w:t>
      </w:r>
      <w:r w:rsidR="00374325" w:rsidRPr="006436DD">
        <w:rPr>
          <w:rFonts w:ascii="Calibri" w:hAnsi="Calibri" w:cs="Calibri"/>
          <w:b w:val="0"/>
          <w:vanish/>
          <w:color w:val="0000FF"/>
          <w:sz w:val="20"/>
          <w:szCs w:val="22"/>
          <w:highlight w:val="darkGray"/>
        </w:rPr>
        <w:t>indicati nella relazione tecnica agronomica</w:t>
      </w:r>
      <w:r w:rsidR="00A14F3A" w:rsidRPr="006436DD">
        <w:rPr>
          <w:rFonts w:ascii="Calibri" w:hAnsi="Calibri" w:cs="Calibri"/>
          <w:b w:val="0"/>
          <w:vanish/>
          <w:color w:val="0000FF"/>
          <w:sz w:val="20"/>
          <w:szCs w:val="22"/>
          <w:highlight w:val="darkGray"/>
        </w:rPr>
        <w:t>;</w:t>
      </w:r>
      <w:r w:rsidR="00374325" w:rsidRPr="006436DD">
        <w:rPr>
          <w:rFonts w:ascii="Calibri" w:hAnsi="Calibri" w:cs="Calibri"/>
          <w:b w:val="0"/>
          <w:vanish/>
          <w:color w:val="0000FF"/>
          <w:sz w:val="20"/>
          <w:szCs w:val="22"/>
          <w:highlight w:val="darkGray"/>
        </w:rPr>
        <w:t xml:space="preserve"> </w:t>
      </w:r>
    </w:p>
    <w:p w:rsidR="00902E36" w:rsidRPr="006436DD" w:rsidRDefault="00902E36" w:rsidP="00C838CD">
      <w:pPr>
        <w:pStyle w:val="Corpodeltesto"/>
        <w:numPr>
          <w:ilvl w:val="0"/>
          <w:numId w:val="15"/>
        </w:numPr>
        <w:tabs>
          <w:tab w:val="left" w:pos="142"/>
        </w:tabs>
        <w:suppressAutoHyphens/>
        <w:overflowPunct w:val="0"/>
        <w:autoSpaceDE w:val="0"/>
        <w:autoSpaceDN w:val="0"/>
        <w:spacing w:after="120"/>
        <w:jc w:val="both"/>
        <w:textAlignment w:val="baseline"/>
        <w:rPr>
          <w:rFonts w:ascii="Calibri" w:hAnsi="Calibri" w:cs="Calibri"/>
          <w:b w:val="0"/>
          <w:vanish/>
          <w:color w:val="0000FF"/>
          <w:sz w:val="20"/>
          <w:szCs w:val="22"/>
          <w:highlight w:val="darkGray"/>
        </w:rPr>
      </w:pPr>
      <w:r w:rsidRPr="006436DD">
        <w:rPr>
          <w:rFonts w:ascii="Calibri" w:hAnsi="Calibri" w:cs="Calibri"/>
          <w:b w:val="0"/>
          <w:vanish/>
          <w:color w:val="0000FF"/>
          <w:sz w:val="20"/>
          <w:szCs w:val="22"/>
          <w:highlight w:val="darkGray"/>
        </w:rPr>
        <w:t xml:space="preserve">nel caso di investimenti realizzati in aree con corpi idrici ritenuti </w:t>
      </w:r>
      <w:r w:rsidR="00A14F3A" w:rsidRPr="006436DD">
        <w:rPr>
          <w:rFonts w:ascii="Calibri" w:hAnsi="Calibri" w:cs="Calibri"/>
          <w:b w:val="0"/>
          <w:vanish/>
          <w:color w:val="0000FF"/>
          <w:sz w:val="20"/>
          <w:szCs w:val="22"/>
          <w:highlight w:val="darkGray"/>
        </w:rPr>
        <w:t>“</w:t>
      </w:r>
      <w:r w:rsidRPr="006436DD">
        <w:rPr>
          <w:rFonts w:ascii="Calibri" w:hAnsi="Calibri" w:cs="Calibri"/>
          <w:b w:val="0"/>
          <w:vanish/>
          <w:color w:val="0000FF"/>
          <w:sz w:val="20"/>
          <w:szCs w:val="22"/>
          <w:highlight w:val="darkGray"/>
        </w:rPr>
        <w:t>meno di buono”</w:t>
      </w:r>
      <w:r w:rsidR="002E1CDC" w:rsidRPr="006436DD">
        <w:rPr>
          <w:rFonts w:ascii="Calibri" w:hAnsi="Calibri" w:cs="Calibri"/>
          <w:b w:val="0"/>
          <w:vanish/>
          <w:color w:val="0000FF"/>
          <w:sz w:val="20"/>
          <w:szCs w:val="22"/>
          <w:highlight w:val="darkGray"/>
        </w:rPr>
        <w:t xml:space="preserve">, </w:t>
      </w:r>
      <w:r w:rsidRPr="006436DD">
        <w:rPr>
          <w:rFonts w:ascii="Calibri" w:hAnsi="Calibri" w:cs="Calibri"/>
          <w:b w:val="0"/>
          <w:vanish/>
          <w:color w:val="0000FF"/>
          <w:sz w:val="20"/>
          <w:szCs w:val="22"/>
          <w:highlight w:val="darkGray"/>
        </w:rPr>
        <w:t xml:space="preserve"> per motivi inerenti la quantità d’acqua, </w:t>
      </w:r>
      <w:r w:rsidR="006669D4" w:rsidRPr="006436DD">
        <w:rPr>
          <w:rFonts w:ascii="Calibri" w:hAnsi="Calibri" w:cs="Calibri"/>
          <w:b w:val="0"/>
          <w:vanish/>
          <w:color w:val="0000FF"/>
          <w:sz w:val="20"/>
          <w:szCs w:val="22"/>
          <w:highlight w:val="darkGray"/>
        </w:rPr>
        <w:t>(</w:t>
      </w:r>
      <w:r w:rsidR="002E1CDC" w:rsidRPr="006436DD">
        <w:rPr>
          <w:rFonts w:ascii="Calibri" w:hAnsi="Calibri" w:cs="Calibri"/>
          <w:b w:val="0"/>
          <w:vanish/>
          <w:color w:val="0000FF"/>
          <w:sz w:val="20"/>
          <w:szCs w:val="22"/>
          <w:highlight w:val="darkGray"/>
        </w:rPr>
        <w:t>come nel caso dell’intero territorio della Regione Marche</w:t>
      </w:r>
      <w:r w:rsidR="006669D4" w:rsidRPr="006436DD">
        <w:rPr>
          <w:rFonts w:ascii="Calibri" w:hAnsi="Calibri" w:cs="Calibri"/>
          <w:b w:val="0"/>
          <w:vanish/>
          <w:color w:val="0000FF"/>
          <w:sz w:val="20"/>
          <w:szCs w:val="22"/>
          <w:highlight w:val="darkGray"/>
        </w:rPr>
        <w:t>)</w:t>
      </w:r>
      <w:r w:rsidR="002E1CDC" w:rsidRPr="006436DD">
        <w:rPr>
          <w:rFonts w:ascii="Calibri" w:hAnsi="Calibri" w:cs="Calibri"/>
          <w:b w:val="0"/>
          <w:vanish/>
          <w:color w:val="0000FF"/>
          <w:sz w:val="20"/>
          <w:szCs w:val="22"/>
          <w:highlight w:val="darkGray"/>
        </w:rPr>
        <w:t xml:space="preserve"> gli investimenti di cui sopra sono</w:t>
      </w:r>
      <w:r w:rsidRPr="006436DD">
        <w:rPr>
          <w:rFonts w:ascii="Calibri" w:hAnsi="Calibri" w:cs="Calibri"/>
          <w:b w:val="0"/>
          <w:vanish/>
          <w:color w:val="0000FF"/>
          <w:sz w:val="20"/>
          <w:szCs w:val="22"/>
          <w:highlight w:val="darkGray"/>
        </w:rPr>
        <w:t xml:space="preserve"> </w:t>
      </w:r>
      <w:r w:rsidR="002E1CDC" w:rsidRPr="006436DD">
        <w:rPr>
          <w:rFonts w:ascii="Calibri" w:hAnsi="Calibri" w:cs="Calibri"/>
          <w:b w:val="0"/>
          <w:vanish/>
          <w:color w:val="0000FF"/>
          <w:sz w:val="20"/>
          <w:szCs w:val="22"/>
          <w:highlight w:val="darkGray"/>
        </w:rPr>
        <w:t xml:space="preserve">ammissibili  </w:t>
      </w:r>
      <w:r w:rsidRPr="006436DD">
        <w:rPr>
          <w:rFonts w:ascii="Calibri" w:hAnsi="Calibri" w:cs="Calibri"/>
          <w:b w:val="0"/>
          <w:vanish/>
          <w:color w:val="0000FF"/>
          <w:sz w:val="20"/>
          <w:szCs w:val="22"/>
          <w:highlight w:val="darkGray"/>
        </w:rPr>
        <w:t xml:space="preserve">solo </w:t>
      </w:r>
      <w:r w:rsidR="002E1CDC" w:rsidRPr="006436DD">
        <w:rPr>
          <w:rFonts w:ascii="Calibri" w:hAnsi="Calibri" w:cs="Calibri"/>
          <w:b w:val="0"/>
          <w:vanish/>
          <w:color w:val="0000FF"/>
          <w:sz w:val="20"/>
          <w:szCs w:val="22"/>
          <w:highlight w:val="darkGray"/>
        </w:rPr>
        <w:t xml:space="preserve">se </w:t>
      </w:r>
      <w:r w:rsidRPr="006436DD">
        <w:rPr>
          <w:rFonts w:ascii="Calibri" w:hAnsi="Calibri" w:cs="Calibri"/>
          <w:b w:val="0"/>
          <w:vanish/>
          <w:color w:val="0000FF"/>
          <w:sz w:val="20"/>
          <w:szCs w:val="22"/>
          <w:highlight w:val="darkGray"/>
        </w:rPr>
        <w:t>rispettino</w:t>
      </w:r>
      <w:r w:rsidR="0057230D" w:rsidRPr="006436DD">
        <w:rPr>
          <w:rFonts w:ascii="Calibri" w:hAnsi="Calibri" w:cs="Calibri"/>
          <w:b w:val="0"/>
          <w:vanish/>
          <w:color w:val="0000FF"/>
          <w:sz w:val="20"/>
          <w:szCs w:val="22"/>
          <w:highlight w:val="darkGray"/>
        </w:rPr>
        <w:t xml:space="preserve"> </w:t>
      </w:r>
      <w:r w:rsidRPr="006436DD">
        <w:rPr>
          <w:rFonts w:ascii="Calibri" w:hAnsi="Calibri" w:cs="Calibri"/>
          <w:b w:val="0"/>
          <w:vanish/>
          <w:color w:val="0000FF"/>
          <w:sz w:val="20"/>
          <w:szCs w:val="22"/>
          <w:highlight w:val="darkGray"/>
        </w:rPr>
        <w:t xml:space="preserve"> </w:t>
      </w:r>
      <w:r w:rsidR="002E1CDC" w:rsidRPr="006436DD">
        <w:rPr>
          <w:rFonts w:ascii="Calibri" w:hAnsi="Calibri" w:cs="Calibri"/>
          <w:b w:val="0"/>
          <w:vanish/>
          <w:color w:val="0000FF"/>
          <w:sz w:val="20"/>
          <w:szCs w:val="22"/>
          <w:highlight w:val="darkGray"/>
        </w:rPr>
        <w:t xml:space="preserve">le seguenti </w:t>
      </w:r>
      <w:r w:rsidRPr="006436DD">
        <w:rPr>
          <w:rFonts w:ascii="Calibri" w:hAnsi="Calibri" w:cs="Calibri"/>
          <w:b w:val="0"/>
          <w:vanish/>
          <w:color w:val="0000FF"/>
          <w:sz w:val="20"/>
          <w:szCs w:val="22"/>
          <w:highlight w:val="darkGray"/>
        </w:rPr>
        <w:t>condizioni:</w:t>
      </w:r>
    </w:p>
    <w:p w:rsidR="00902E36" w:rsidRPr="006436DD" w:rsidRDefault="00902E36" w:rsidP="00C838CD">
      <w:pPr>
        <w:pStyle w:val="Corpodeltesto"/>
        <w:numPr>
          <w:ilvl w:val="0"/>
          <w:numId w:val="16"/>
        </w:numPr>
        <w:tabs>
          <w:tab w:val="left" w:pos="284"/>
        </w:tabs>
        <w:suppressAutoHyphens/>
        <w:overflowPunct w:val="0"/>
        <w:autoSpaceDE w:val="0"/>
        <w:autoSpaceDN w:val="0"/>
        <w:spacing w:after="120"/>
        <w:jc w:val="both"/>
        <w:textAlignment w:val="baseline"/>
        <w:rPr>
          <w:rFonts w:ascii="Calibri" w:hAnsi="Calibri" w:cs="Calibri"/>
          <w:b w:val="0"/>
          <w:vanish/>
          <w:color w:val="0000FF"/>
          <w:sz w:val="20"/>
          <w:szCs w:val="22"/>
          <w:highlight w:val="darkGray"/>
        </w:rPr>
      </w:pPr>
      <w:r w:rsidRPr="006436DD">
        <w:rPr>
          <w:rFonts w:ascii="Calibri" w:hAnsi="Calibri" w:cs="Calibri"/>
          <w:b w:val="0"/>
          <w:vanish/>
          <w:color w:val="0000FF"/>
          <w:sz w:val="20"/>
          <w:szCs w:val="22"/>
          <w:highlight w:val="darkGray"/>
        </w:rPr>
        <w:t xml:space="preserve">l’investimento </w:t>
      </w:r>
      <w:r w:rsidR="0057230D" w:rsidRPr="006436DD">
        <w:rPr>
          <w:rFonts w:ascii="Calibri" w:hAnsi="Calibri" w:cs="Calibri"/>
          <w:b w:val="0"/>
          <w:vanish/>
          <w:color w:val="0000FF"/>
          <w:sz w:val="20"/>
          <w:szCs w:val="22"/>
          <w:highlight w:val="darkGray"/>
        </w:rPr>
        <w:t xml:space="preserve">deve garantire </w:t>
      </w:r>
      <w:r w:rsidRPr="006436DD">
        <w:rPr>
          <w:rFonts w:ascii="Calibri" w:hAnsi="Calibri" w:cs="Calibri"/>
          <w:b w:val="0"/>
          <w:vanish/>
          <w:color w:val="0000FF"/>
          <w:sz w:val="20"/>
          <w:szCs w:val="22"/>
          <w:highlight w:val="darkGray"/>
        </w:rPr>
        <w:t xml:space="preserve">una </w:t>
      </w:r>
      <w:r w:rsidR="006A6FA4" w:rsidRPr="006436DD">
        <w:rPr>
          <w:rFonts w:ascii="Calibri" w:hAnsi="Calibri" w:cs="Calibri"/>
          <w:vanish/>
          <w:color w:val="0000FF"/>
          <w:sz w:val="20"/>
          <w:szCs w:val="22"/>
          <w:highlight w:val="darkGray"/>
          <w:u w:val="single"/>
        </w:rPr>
        <w:t>riduzione effettiva</w:t>
      </w:r>
      <w:r w:rsidRPr="006436DD">
        <w:rPr>
          <w:rFonts w:ascii="Calibri" w:hAnsi="Calibri" w:cs="Calibri"/>
          <w:b w:val="0"/>
          <w:vanish/>
          <w:color w:val="0000FF"/>
          <w:sz w:val="20"/>
          <w:szCs w:val="22"/>
          <w:highlight w:val="darkGray"/>
        </w:rPr>
        <w:t xml:space="preserve"> </w:t>
      </w:r>
      <w:r w:rsidR="002E1CDC" w:rsidRPr="006436DD">
        <w:rPr>
          <w:rFonts w:ascii="Calibri" w:hAnsi="Calibri" w:cs="Calibri"/>
          <w:b w:val="0"/>
          <w:vanish/>
          <w:color w:val="0000FF"/>
          <w:sz w:val="20"/>
          <w:szCs w:val="22"/>
          <w:highlight w:val="darkGray"/>
        </w:rPr>
        <w:t xml:space="preserve"> (verificata ex.post tramite contatore) </w:t>
      </w:r>
      <w:r w:rsidRPr="006436DD">
        <w:rPr>
          <w:rFonts w:ascii="Calibri" w:hAnsi="Calibri" w:cs="Calibri"/>
          <w:b w:val="0"/>
          <w:vanish/>
          <w:color w:val="0000FF"/>
          <w:sz w:val="20"/>
          <w:szCs w:val="22"/>
          <w:highlight w:val="darkGray"/>
        </w:rPr>
        <w:t>del consumo di acqua pari ad almeno il 50% del risparmio idrico potenziale reso possibile dall’investimento;</w:t>
      </w:r>
    </w:p>
    <w:p w:rsidR="00902E36" w:rsidRPr="006436DD" w:rsidRDefault="00902E36" w:rsidP="00C838CD">
      <w:pPr>
        <w:pStyle w:val="Corpodeltesto"/>
        <w:numPr>
          <w:ilvl w:val="0"/>
          <w:numId w:val="16"/>
        </w:numPr>
        <w:tabs>
          <w:tab w:val="left" w:pos="284"/>
        </w:tabs>
        <w:suppressAutoHyphens/>
        <w:overflowPunct w:val="0"/>
        <w:autoSpaceDE w:val="0"/>
        <w:autoSpaceDN w:val="0"/>
        <w:spacing w:after="120"/>
        <w:jc w:val="both"/>
        <w:textAlignment w:val="baseline"/>
        <w:rPr>
          <w:rFonts w:ascii="Calibri" w:hAnsi="Calibri" w:cs="Calibri"/>
          <w:b w:val="0"/>
          <w:vanish/>
          <w:color w:val="0000FF"/>
          <w:sz w:val="20"/>
          <w:szCs w:val="22"/>
          <w:highlight w:val="darkGray"/>
        </w:rPr>
      </w:pPr>
      <w:r w:rsidRPr="006436DD">
        <w:rPr>
          <w:rFonts w:ascii="Calibri" w:hAnsi="Calibri" w:cs="Calibri"/>
          <w:b w:val="0"/>
          <w:vanish/>
          <w:color w:val="0000FF"/>
          <w:sz w:val="20"/>
          <w:szCs w:val="22"/>
          <w:highlight w:val="darkGray"/>
        </w:rPr>
        <w:t>l’investimento comporta anche una riduzione del consumo di acqua totale dell’azienda, pari ad almeno il 50% del risparmio idrico potenziale reso possibile a livello di investimento. Il consumo totale di acqua dell’azienda include l’acqua venduta dall’azienda;</w:t>
      </w:r>
      <w:r w:rsidR="006A6FA4" w:rsidRPr="006436DD">
        <w:rPr>
          <w:rFonts w:ascii="Calibri" w:hAnsi="Calibri" w:cs="Calibri"/>
          <w:vanish/>
          <w:color w:val="0000FF"/>
          <w:sz w:val="22"/>
          <w:highlight w:val="darkGray"/>
        </w:rPr>
        <w:t xml:space="preserve"> </w:t>
      </w:r>
    </w:p>
    <w:p w:rsidR="00902E36" w:rsidRPr="006436DD" w:rsidRDefault="006A6FA4" w:rsidP="00902E36">
      <w:pPr>
        <w:spacing w:before="240" w:after="240" w:line="240" w:lineRule="auto"/>
        <w:jc w:val="both"/>
        <w:rPr>
          <w:rFonts w:ascii="Calibri" w:eastAsia="Arial Unicode MS" w:hAnsi="Calibri" w:cs="Calibri"/>
          <w:bCs/>
          <w:vanish/>
          <w:color w:val="0000FF"/>
          <w:sz w:val="20"/>
          <w:highlight w:val="darkGray"/>
          <w:lang w:eastAsia="it-IT"/>
        </w:rPr>
      </w:pPr>
      <w:r w:rsidRPr="006436DD">
        <w:rPr>
          <w:rFonts w:ascii="Calibri" w:eastAsia="Arial Unicode MS" w:hAnsi="Calibri" w:cs="Calibri"/>
          <w:bCs/>
          <w:vanish/>
          <w:color w:val="0000FF"/>
          <w:sz w:val="20"/>
          <w:highlight w:val="darkGray"/>
          <w:lang w:eastAsia="it-IT"/>
        </w:rPr>
        <w:t>Un investimento con un conseguente aumento netto della superficie irrigata è ammissibile solo se:</w:t>
      </w:r>
    </w:p>
    <w:p w:rsidR="00902E36" w:rsidRPr="006436DD" w:rsidRDefault="006A6FA4" w:rsidP="00C838CD">
      <w:pPr>
        <w:pStyle w:val="Paragrafoelenco"/>
        <w:numPr>
          <w:ilvl w:val="0"/>
          <w:numId w:val="16"/>
        </w:numPr>
        <w:spacing w:before="240" w:after="0" w:line="240" w:lineRule="auto"/>
        <w:ind w:left="924" w:hanging="357"/>
        <w:jc w:val="both"/>
        <w:rPr>
          <w:rFonts w:ascii="Calibri" w:eastAsia="Arial Unicode MS" w:hAnsi="Calibri" w:cs="Calibri"/>
          <w:bCs/>
          <w:vanish/>
          <w:color w:val="0000FF"/>
          <w:sz w:val="20"/>
          <w:highlight w:val="darkGray"/>
          <w:lang w:eastAsia="it-IT"/>
        </w:rPr>
      </w:pPr>
      <w:r w:rsidRPr="006436DD">
        <w:rPr>
          <w:rFonts w:ascii="Calibri" w:eastAsia="Arial Unicode MS" w:hAnsi="Calibri" w:cs="Calibri"/>
          <w:bCs/>
          <w:vanish/>
          <w:color w:val="0000FF"/>
          <w:sz w:val="20"/>
          <w:highlight w:val="darkGray"/>
          <w:lang w:eastAsia="it-IT"/>
        </w:rPr>
        <w:t>lo stato del corpo idrico non è stato ritenuto meno di buono nel pertinente piano di gestione del bacino idrografico per motivi inerenti alla quantità d’acqua;</w:t>
      </w:r>
    </w:p>
    <w:p w:rsidR="00902E36" w:rsidRPr="006436DD" w:rsidRDefault="006A6FA4" w:rsidP="00C838CD">
      <w:pPr>
        <w:pStyle w:val="Paragrafoelenco"/>
        <w:numPr>
          <w:ilvl w:val="0"/>
          <w:numId w:val="16"/>
        </w:numPr>
        <w:spacing w:after="240" w:line="240" w:lineRule="auto"/>
        <w:ind w:left="924" w:hanging="357"/>
        <w:jc w:val="both"/>
        <w:rPr>
          <w:rFonts w:ascii="Calibri" w:eastAsia="Arial Unicode MS" w:hAnsi="Calibri" w:cs="Calibri"/>
          <w:bCs/>
          <w:vanish/>
          <w:color w:val="0000FF"/>
          <w:sz w:val="20"/>
          <w:highlight w:val="darkGray"/>
          <w:lang w:eastAsia="it-IT"/>
        </w:rPr>
      </w:pPr>
      <w:r w:rsidRPr="006436DD">
        <w:rPr>
          <w:rFonts w:ascii="Calibri" w:eastAsia="Arial Unicode MS" w:hAnsi="Calibri" w:cs="Calibri"/>
          <w:bCs/>
          <w:vanish/>
          <w:color w:val="0000FF"/>
          <w:sz w:val="20"/>
          <w:highlight w:val="darkGray"/>
          <w:lang w:eastAsia="it-IT"/>
        </w:rPr>
        <w:t>un’analisi ambientale, effettuata o approvata dall’autorità competente e che può anche riferirsi a gruppi di aziende, mostra che l’investimento non avrà un impatto negativo significativo sull’ambiente e non provochi un deterioramento dello stato di qualità del corpo idrico e non pregiudichi il raggiungimento degli obiettivi fissati dalla Direttiva 2000/60/CE, come individuati nei secondi piani di gestione delle acque da parte delle competenti Autorità di distretto.</w:t>
      </w:r>
    </w:p>
    <w:p w:rsidR="0026774C" w:rsidRPr="006436DD" w:rsidRDefault="006A6FA4" w:rsidP="00B42ED9">
      <w:pPr>
        <w:pStyle w:val="Corpodeltesto"/>
        <w:tabs>
          <w:tab w:val="left" w:pos="284"/>
        </w:tabs>
        <w:suppressAutoHyphens/>
        <w:overflowPunct w:val="0"/>
        <w:autoSpaceDE w:val="0"/>
        <w:autoSpaceDN w:val="0"/>
        <w:spacing w:after="120"/>
        <w:ind w:left="924"/>
        <w:jc w:val="both"/>
        <w:textAlignment w:val="baseline"/>
        <w:rPr>
          <w:rFonts w:ascii="Calibri" w:hAnsi="Calibri" w:cs="Calibri"/>
          <w:b w:val="0"/>
          <w:vanish/>
          <w:color w:val="0000FF"/>
          <w:sz w:val="20"/>
          <w:szCs w:val="22"/>
          <w:highlight w:val="darkGray"/>
        </w:rPr>
      </w:pPr>
      <w:r w:rsidRPr="006436DD">
        <w:rPr>
          <w:rFonts w:ascii="Calibri" w:hAnsi="Calibri" w:cs="Calibri"/>
          <w:b w:val="0"/>
          <w:vanish/>
          <w:color w:val="0000FF"/>
          <w:sz w:val="20"/>
          <w:szCs w:val="22"/>
          <w:highlight w:val="darkGray"/>
        </w:rPr>
        <w:t>La verifica di quanto sopra riportato sarà effettuata tramite valutazione tecnica ex ante e mediante misurazione di contatori nella fase ex post.</w:t>
      </w:r>
    </w:p>
    <w:p w:rsidR="0026774C" w:rsidRPr="006436DD" w:rsidRDefault="0026774C" w:rsidP="0026774C">
      <w:pPr>
        <w:pStyle w:val="Corpodeltesto"/>
        <w:tabs>
          <w:tab w:val="left" w:pos="284"/>
        </w:tabs>
        <w:suppressAutoHyphens/>
        <w:overflowPunct w:val="0"/>
        <w:autoSpaceDE w:val="0"/>
        <w:autoSpaceDN w:val="0"/>
        <w:spacing w:after="120"/>
        <w:ind w:left="1068"/>
        <w:jc w:val="both"/>
        <w:textAlignment w:val="baseline"/>
        <w:rPr>
          <w:rFonts w:ascii="Calibri" w:hAnsi="Calibri" w:cs="Calibri"/>
          <w:b w:val="0"/>
          <w:strike/>
          <w:vanish/>
          <w:sz w:val="20"/>
          <w:szCs w:val="22"/>
          <w:highlight w:val="darkGray"/>
        </w:rPr>
      </w:pPr>
    </w:p>
    <w:p w:rsidR="00F44DFB" w:rsidRPr="006436DD" w:rsidRDefault="0026774C" w:rsidP="00C838CD">
      <w:pPr>
        <w:pStyle w:val="Corpodeltesto"/>
        <w:numPr>
          <w:ilvl w:val="0"/>
          <w:numId w:val="15"/>
        </w:numPr>
        <w:tabs>
          <w:tab w:val="left" w:pos="142"/>
          <w:tab w:val="left" w:pos="284"/>
        </w:tabs>
        <w:suppressAutoHyphens/>
        <w:overflowPunct w:val="0"/>
        <w:autoSpaceDE w:val="0"/>
        <w:autoSpaceDN w:val="0"/>
        <w:spacing w:after="120"/>
        <w:ind w:left="1068"/>
        <w:jc w:val="both"/>
        <w:textAlignment w:val="baseline"/>
        <w:rPr>
          <w:rFonts w:ascii="Calibri" w:hAnsi="Calibri" w:cs="Calibri"/>
          <w:b w:val="0"/>
          <w:vanish/>
          <w:color w:val="0000FF"/>
          <w:sz w:val="20"/>
          <w:szCs w:val="22"/>
          <w:highlight w:val="darkGray"/>
        </w:rPr>
      </w:pPr>
      <w:r w:rsidRPr="006436DD">
        <w:rPr>
          <w:rFonts w:ascii="Calibri" w:hAnsi="Calibri" w:cs="Calibri"/>
          <w:b w:val="0"/>
          <w:vanish/>
          <w:color w:val="0000FF"/>
          <w:sz w:val="20"/>
          <w:szCs w:val="22"/>
          <w:highlight w:val="darkGray"/>
        </w:rPr>
        <w:t xml:space="preserve">Sono </w:t>
      </w:r>
      <w:r w:rsidR="00B42ED9" w:rsidRPr="006436DD">
        <w:rPr>
          <w:rFonts w:ascii="Calibri" w:hAnsi="Calibri" w:cs="Calibri"/>
          <w:b w:val="0"/>
          <w:vanish/>
          <w:color w:val="0000FF"/>
          <w:sz w:val="20"/>
          <w:szCs w:val="22"/>
          <w:highlight w:val="darkGray"/>
        </w:rPr>
        <w:t xml:space="preserve">inoltre </w:t>
      </w:r>
      <w:r w:rsidRPr="006436DD">
        <w:rPr>
          <w:rFonts w:ascii="Calibri" w:hAnsi="Calibri" w:cs="Calibri"/>
          <w:b w:val="0"/>
          <w:vanish/>
          <w:color w:val="0000FF"/>
          <w:sz w:val="20"/>
          <w:szCs w:val="22"/>
          <w:highlight w:val="darkGray"/>
        </w:rPr>
        <w:t xml:space="preserve">ammissibili nuovi impianti irrigui solamente se </w:t>
      </w:r>
      <w:r w:rsidR="00B42ED9" w:rsidRPr="006436DD">
        <w:rPr>
          <w:rFonts w:ascii="Calibri" w:hAnsi="Calibri" w:cs="Calibri"/>
          <w:b w:val="0"/>
          <w:vanish/>
          <w:color w:val="0000FF"/>
          <w:sz w:val="20"/>
          <w:szCs w:val="22"/>
          <w:highlight w:val="darkGray"/>
        </w:rPr>
        <w:t>strettamente commisurati al</w:t>
      </w:r>
      <w:r w:rsidRPr="006436DD">
        <w:rPr>
          <w:rFonts w:ascii="Calibri" w:hAnsi="Calibri" w:cs="Calibri"/>
          <w:b w:val="0"/>
          <w:vanish/>
          <w:color w:val="0000FF"/>
          <w:sz w:val="20"/>
          <w:szCs w:val="22"/>
          <w:highlight w:val="darkGray"/>
        </w:rPr>
        <w:t>la risorsa idrica deriva</w:t>
      </w:r>
      <w:r w:rsidR="00B42ED9" w:rsidRPr="006436DD">
        <w:rPr>
          <w:rFonts w:ascii="Calibri" w:hAnsi="Calibri" w:cs="Calibri"/>
          <w:b w:val="0"/>
          <w:vanish/>
          <w:color w:val="0000FF"/>
          <w:sz w:val="20"/>
          <w:szCs w:val="22"/>
          <w:highlight w:val="darkGray"/>
        </w:rPr>
        <w:t>ta</w:t>
      </w:r>
      <w:r w:rsidRPr="006436DD">
        <w:rPr>
          <w:rFonts w:ascii="Calibri" w:hAnsi="Calibri" w:cs="Calibri"/>
          <w:b w:val="0"/>
          <w:vanish/>
          <w:color w:val="0000FF"/>
          <w:sz w:val="20"/>
          <w:szCs w:val="22"/>
          <w:highlight w:val="darkGray"/>
        </w:rPr>
        <w:t xml:space="preserve"> da bacini di accumulo </w:t>
      </w:r>
      <w:r w:rsidR="00203BE0" w:rsidRPr="006436DD">
        <w:rPr>
          <w:rFonts w:ascii="Calibri" w:hAnsi="Calibri" w:cs="Calibri"/>
          <w:b w:val="0"/>
          <w:vanish/>
          <w:color w:val="0000FF"/>
          <w:sz w:val="20"/>
          <w:szCs w:val="22"/>
          <w:highlight w:val="darkGray"/>
        </w:rPr>
        <w:t xml:space="preserve">aziendale </w:t>
      </w:r>
      <w:r w:rsidRPr="006436DD">
        <w:rPr>
          <w:rFonts w:ascii="Calibri" w:hAnsi="Calibri" w:cs="Calibri"/>
          <w:b w:val="0"/>
          <w:vanish/>
          <w:color w:val="0000FF"/>
          <w:sz w:val="20"/>
          <w:szCs w:val="22"/>
          <w:highlight w:val="darkGray"/>
        </w:rPr>
        <w:t>di acque piovane (laghi e vasche) o di acque reflue.</w:t>
      </w:r>
      <w:r w:rsidR="00203BE0" w:rsidRPr="006436DD">
        <w:rPr>
          <w:rFonts w:ascii="Calibri" w:hAnsi="Calibri" w:cs="Calibri"/>
          <w:b w:val="0"/>
          <w:vanish/>
          <w:color w:val="0000FF"/>
          <w:sz w:val="20"/>
          <w:szCs w:val="22"/>
          <w:highlight w:val="darkGray"/>
        </w:rPr>
        <w:t xml:space="preserve"> </w:t>
      </w:r>
    </w:p>
    <w:p w:rsidR="001A1CC8" w:rsidRPr="006436DD" w:rsidRDefault="001A1CC8" w:rsidP="001A1CC8">
      <w:pPr>
        <w:pStyle w:val="Corpodeltesto"/>
        <w:numPr>
          <w:ilvl w:val="0"/>
          <w:numId w:val="3"/>
        </w:numPr>
        <w:tabs>
          <w:tab w:val="left" w:pos="284"/>
        </w:tabs>
        <w:suppressAutoHyphens/>
        <w:overflowPunct w:val="0"/>
        <w:autoSpaceDE w:val="0"/>
        <w:autoSpaceDN w:val="0"/>
        <w:spacing w:after="120"/>
        <w:ind w:left="0" w:firstLine="0"/>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 xml:space="preserve">Rispettare i seguenti criteri di demarcazione con gli investimenti sovvenzionabili ai sensi del Reg. (UE) n. 1308/2013: </w:t>
      </w:r>
    </w:p>
    <w:p w:rsidR="001A1CC8" w:rsidRPr="006436DD" w:rsidRDefault="001A1CC8" w:rsidP="00C838CD">
      <w:pPr>
        <w:pStyle w:val="Paragrafoelenco"/>
        <w:numPr>
          <w:ilvl w:val="0"/>
          <w:numId w:val="22"/>
        </w:numPr>
        <w:spacing w:after="0" w:line="240" w:lineRule="auto"/>
        <w:ind w:left="714" w:hanging="357"/>
        <w:rPr>
          <w:rFonts w:ascii="Calibri" w:hAnsi="Calibri" w:cs="Calibri"/>
          <w:vanish/>
          <w:color w:val="0000FF"/>
          <w:sz w:val="20"/>
          <w:highlight w:val="darkGray"/>
        </w:rPr>
      </w:pPr>
      <w:r w:rsidRPr="006436DD">
        <w:rPr>
          <w:rFonts w:ascii="Calibri" w:hAnsi="Calibri" w:cs="Calibri"/>
          <w:vanish/>
          <w:color w:val="0000FF"/>
          <w:sz w:val="20"/>
          <w:highlight w:val="darkGray"/>
          <w:u w:val="single"/>
        </w:rPr>
        <w:t>imprese agricole aderenti alle Organizzazioni di Produttori (O.P.) o che svolgano ruolo di O.P. del settore ortofrutta, con sede nelle Marche o fuori regione,</w:t>
      </w:r>
      <w:r w:rsidRPr="006436DD">
        <w:rPr>
          <w:rFonts w:ascii="Calibri" w:hAnsi="Calibri" w:cs="Calibri"/>
          <w:vanish/>
          <w:color w:val="0000FF"/>
          <w:sz w:val="20"/>
          <w:highlight w:val="darkGray"/>
        </w:rPr>
        <w:t xml:space="preserve"> </w:t>
      </w:r>
      <w:r w:rsidRPr="006436DD">
        <w:rPr>
          <w:rFonts w:ascii="Calibri" w:hAnsi="Calibri" w:cs="Calibri"/>
          <w:b/>
          <w:vanish/>
          <w:color w:val="0000FF"/>
          <w:sz w:val="20"/>
          <w:highlight w:val="darkGray"/>
        </w:rPr>
        <w:t xml:space="preserve">non vengono finanziati con la presente operazioni investimenti strutturali </w:t>
      </w:r>
      <w:r w:rsidR="00934F9D" w:rsidRPr="006436DD">
        <w:rPr>
          <w:rFonts w:ascii="Calibri" w:hAnsi="Calibri" w:cs="Calibri"/>
          <w:b/>
          <w:vanish/>
          <w:color w:val="0000FF"/>
          <w:sz w:val="20"/>
          <w:highlight w:val="darkGray"/>
        </w:rPr>
        <w:t xml:space="preserve"> fissi  (fabbricati  e impianti ) </w:t>
      </w:r>
      <w:r w:rsidRPr="006436DD">
        <w:rPr>
          <w:rFonts w:ascii="Calibri" w:hAnsi="Calibri" w:cs="Calibri"/>
          <w:b/>
          <w:vanish/>
          <w:color w:val="0000FF"/>
          <w:sz w:val="20"/>
          <w:highlight w:val="darkGray"/>
        </w:rPr>
        <w:t xml:space="preserve">che abbiano </w:t>
      </w:r>
      <w:r w:rsidRPr="006436DD">
        <w:rPr>
          <w:rFonts w:ascii="Calibri" w:hAnsi="Calibri" w:cs="Calibri"/>
          <w:vanish/>
          <w:color w:val="0000FF"/>
          <w:sz w:val="20"/>
          <w:highlight w:val="darkGray"/>
        </w:rPr>
        <w:t xml:space="preserve"> un costo totale </w:t>
      </w:r>
      <w:r w:rsidRPr="006436DD">
        <w:rPr>
          <w:rFonts w:ascii="Calibri" w:hAnsi="Calibri" w:cs="Calibri"/>
          <w:b/>
          <w:vanish/>
          <w:color w:val="0000FF"/>
          <w:sz w:val="20"/>
          <w:highlight w:val="darkGray"/>
        </w:rPr>
        <w:t>inferiore</w:t>
      </w:r>
      <w:r w:rsidRPr="006436DD">
        <w:rPr>
          <w:rFonts w:ascii="Calibri" w:hAnsi="Calibri" w:cs="Calibri"/>
          <w:vanish/>
          <w:color w:val="0000FF"/>
          <w:sz w:val="20"/>
          <w:highlight w:val="darkGray"/>
        </w:rPr>
        <w:t xml:space="preserve"> a € 160.000 euro per ciascuna domanda di </w:t>
      </w:r>
      <w:r w:rsidRPr="006436DD">
        <w:rPr>
          <w:rFonts w:ascii="Calibri" w:hAnsi="Calibri" w:cs="Calibri"/>
          <w:b/>
          <w:vanish/>
          <w:color w:val="0000FF"/>
          <w:sz w:val="20"/>
          <w:highlight w:val="darkGray"/>
        </w:rPr>
        <w:t>sostegno</w:t>
      </w:r>
      <w:r w:rsidRPr="006436DD">
        <w:rPr>
          <w:rFonts w:ascii="Calibri" w:hAnsi="Calibri" w:cs="Calibri"/>
          <w:vanish/>
          <w:color w:val="0000FF"/>
          <w:sz w:val="20"/>
          <w:highlight w:val="darkGray"/>
        </w:rPr>
        <w:t>.</w:t>
      </w:r>
      <w:r w:rsidRPr="006436DD">
        <w:rPr>
          <w:rFonts w:ascii="Calibri" w:hAnsi="Calibri" w:cs="Calibri"/>
          <w:b/>
          <w:vanish/>
          <w:color w:val="0000FF"/>
          <w:sz w:val="20"/>
          <w:highlight w:val="darkGray"/>
        </w:rPr>
        <w:t xml:space="preserve"> </w:t>
      </w:r>
      <w:r w:rsidRPr="006436DD">
        <w:rPr>
          <w:rFonts w:ascii="Calibri" w:hAnsi="Calibri" w:cs="Calibri"/>
          <w:vanish/>
          <w:color w:val="0000FF"/>
          <w:sz w:val="20"/>
          <w:highlight w:val="darkGray"/>
        </w:rPr>
        <w:t>Per le imprese agricole aderenti alle O.P. o che svolgono esse stesse ruolo di O.P. del settore ortofrutta, con sede nelle Marche o fuori regione, non vengono finanziate con la presente operazione le attrezzature</w:t>
      </w:r>
      <w:r w:rsidR="00934F9D" w:rsidRPr="006436DD">
        <w:rPr>
          <w:rFonts w:ascii="Calibri" w:hAnsi="Calibri" w:cs="Calibri"/>
          <w:vanish/>
          <w:color w:val="0000FF"/>
          <w:sz w:val="20"/>
          <w:highlight w:val="darkGray"/>
        </w:rPr>
        <w:t xml:space="preserve"> </w:t>
      </w:r>
      <w:r w:rsidRPr="006436DD">
        <w:rPr>
          <w:rFonts w:ascii="Calibri" w:hAnsi="Calibri" w:cs="Calibri"/>
          <w:vanish/>
          <w:color w:val="0000FF"/>
          <w:sz w:val="20"/>
          <w:highlight w:val="darkGray"/>
        </w:rPr>
        <w:t xml:space="preserve"> specifiche</w:t>
      </w:r>
      <w:r w:rsidR="00BD5953" w:rsidRPr="006436DD">
        <w:rPr>
          <w:rFonts w:ascii="Calibri" w:hAnsi="Calibri" w:cs="Calibri"/>
          <w:vanish/>
          <w:color w:val="0000FF"/>
          <w:sz w:val="20"/>
          <w:highlight w:val="darkGray"/>
        </w:rPr>
        <w:t xml:space="preserve"> adibite ai processi di trasformazione e commercializzazione</w:t>
      </w:r>
      <w:r w:rsidRPr="006436DD">
        <w:rPr>
          <w:rFonts w:ascii="Calibri" w:hAnsi="Calibri" w:cs="Calibri"/>
          <w:vanish/>
          <w:color w:val="0000FF"/>
          <w:sz w:val="20"/>
          <w:highlight w:val="darkGray"/>
        </w:rPr>
        <w:t xml:space="preserve"> per il settore ortofrutta che abbiano un costo totale inferiore a 50.000 € per ciascuna domanda di sostegno. Sono comunque esclusi i costi relativi al materiale vegetale ed i relativi costi di messa a dimora per l’impianto dei frutteti che verranno finanziati esclusivamente con l’OCM;</w:t>
      </w:r>
    </w:p>
    <w:p w:rsidR="001A1CC8" w:rsidRPr="006436DD" w:rsidRDefault="001A1CC8" w:rsidP="00C838CD">
      <w:pPr>
        <w:pStyle w:val="Corpodeltesto"/>
        <w:numPr>
          <w:ilvl w:val="0"/>
          <w:numId w:val="15"/>
        </w:numPr>
        <w:tabs>
          <w:tab w:val="left" w:pos="142"/>
        </w:tabs>
        <w:suppressAutoHyphens/>
        <w:overflowPunct w:val="0"/>
        <w:autoSpaceDE w:val="0"/>
        <w:autoSpaceDN w:val="0"/>
        <w:spacing w:after="120"/>
        <w:ind w:left="714" w:hanging="357"/>
        <w:jc w:val="both"/>
        <w:textAlignment w:val="baseline"/>
        <w:rPr>
          <w:rFonts w:ascii="Calibri" w:hAnsi="Calibri" w:cs="Calibri"/>
          <w:b w:val="0"/>
          <w:vanish/>
          <w:color w:val="0000FF"/>
          <w:sz w:val="20"/>
          <w:szCs w:val="22"/>
          <w:highlight w:val="darkGray"/>
        </w:rPr>
      </w:pPr>
      <w:r w:rsidRPr="006436DD">
        <w:rPr>
          <w:rFonts w:ascii="Calibri" w:hAnsi="Calibri" w:cs="Calibri"/>
          <w:b w:val="0"/>
          <w:vanish/>
          <w:sz w:val="20"/>
          <w:szCs w:val="22"/>
          <w:highlight w:val="darkGray"/>
          <w:u w:val="single"/>
        </w:rPr>
        <w:t>Investimenti nel settore vitivinicolo:</w:t>
      </w:r>
      <w:r w:rsidRPr="006436DD">
        <w:rPr>
          <w:rFonts w:ascii="Calibri" w:hAnsi="Calibri" w:cs="Calibri"/>
          <w:b w:val="0"/>
          <w:vanish/>
          <w:sz w:val="20"/>
          <w:szCs w:val="22"/>
          <w:highlight w:val="darkGray"/>
        </w:rPr>
        <w:t xml:space="preserve"> Gli investimenti relativi alla lavorazione/trasformazione e commercializzazione del settore vitivinicolo possono essere ammessi con il presente bando solo se di  importo </w:t>
      </w:r>
      <w:r w:rsidRPr="006436DD">
        <w:rPr>
          <w:rFonts w:ascii="Calibri" w:hAnsi="Calibri" w:cs="Calibri"/>
          <w:b w:val="0"/>
          <w:vanish/>
          <w:color w:val="0000FF"/>
          <w:sz w:val="20"/>
          <w:szCs w:val="22"/>
          <w:highlight w:val="darkGray"/>
        </w:rPr>
        <w:t>superiore a € 70.000 per ciascuna domanda di finanziamento.</w:t>
      </w:r>
      <w:r w:rsidRPr="006436DD">
        <w:rPr>
          <w:vanish/>
          <w:color w:val="0000FF"/>
          <w:sz w:val="22"/>
          <w:highlight w:val="darkGray"/>
        </w:rPr>
        <w:t xml:space="preserve"> </w:t>
      </w:r>
      <w:r w:rsidRPr="006436DD">
        <w:rPr>
          <w:rFonts w:ascii="Calibri" w:hAnsi="Calibri" w:cs="Calibri"/>
          <w:b w:val="0"/>
          <w:vanish/>
          <w:color w:val="0000FF"/>
          <w:sz w:val="20"/>
          <w:szCs w:val="22"/>
          <w:highlight w:val="darkGray"/>
        </w:rPr>
        <w:t>Saranno comunque rispettate tutte le linee di demarcazione indicate nel PSN di sostegno per il settore vitivinicolo.</w:t>
      </w:r>
    </w:p>
    <w:p w:rsidR="00B42ED9" w:rsidRPr="006436DD" w:rsidRDefault="00B42ED9" w:rsidP="00C838CD">
      <w:pPr>
        <w:pStyle w:val="Paragrafoelenco"/>
        <w:numPr>
          <w:ilvl w:val="0"/>
          <w:numId w:val="15"/>
        </w:numPr>
        <w:spacing w:line="252" w:lineRule="auto"/>
        <w:jc w:val="both"/>
        <w:rPr>
          <w:vanish/>
          <w:color w:val="0000FF"/>
          <w:sz w:val="20"/>
          <w:highlight w:val="darkGray"/>
        </w:rPr>
      </w:pPr>
      <w:r w:rsidRPr="006436DD">
        <w:rPr>
          <w:vanish/>
          <w:color w:val="0000FF"/>
          <w:sz w:val="20"/>
          <w:highlight w:val="darkGray"/>
          <w:u w:val="single"/>
        </w:rPr>
        <w:t>Nuovi Impianti vigneti</w:t>
      </w:r>
      <w:r w:rsidRPr="006436DD">
        <w:rPr>
          <w:rFonts w:ascii="Arial" w:hAnsi="Arial" w:cs="Arial"/>
          <w:vanish/>
          <w:color w:val="0000FF"/>
          <w:sz w:val="20"/>
          <w:highlight w:val="darkGray"/>
          <w:u w:val="single"/>
        </w:rPr>
        <w:t>:</w:t>
      </w:r>
      <w:r w:rsidRPr="006436DD">
        <w:rPr>
          <w:rFonts w:ascii="Arial" w:hAnsi="Arial" w:cs="Arial"/>
          <w:vanish/>
          <w:color w:val="0000FF"/>
          <w:sz w:val="20"/>
          <w:highlight w:val="darkGray"/>
        </w:rPr>
        <w:t xml:space="preserve">  </w:t>
      </w:r>
      <w:r w:rsidRPr="006436DD">
        <w:rPr>
          <w:vanish/>
          <w:color w:val="0000FF"/>
          <w:sz w:val="20"/>
          <w:highlight w:val="darkGray"/>
        </w:rPr>
        <w:t>E’ ammissibile a sostegno esclusivamente l’impianto di vigneto realizzato tramite autorizzazione di nuovo impianto ai sensi dell’articolo 64 del regolamento (UE) n. 1308/2013 concessa tramite bando nazionale sulla base delle domande presentate su SIAN al MIPAAF ai sensi del  DM del 15 dicembre 2015, n.12272 modificato da DM del 30 gennaio 2017 n. 527/2017 alle seguenti condizioni:</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 xml:space="preserve">I soggetti richiedenti, </w:t>
      </w:r>
      <w:r w:rsidR="001007F6" w:rsidRPr="006436DD">
        <w:rPr>
          <w:vanish/>
          <w:color w:val="0000FF"/>
          <w:sz w:val="20"/>
          <w:highlight w:val="darkGray"/>
        </w:rPr>
        <w:t xml:space="preserve">la misura 6.1 entro 80 gg. </w:t>
      </w:r>
      <w:r w:rsidR="001328CD" w:rsidRPr="006436DD">
        <w:rPr>
          <w:vanish/>
          <w:color w:val="0000FF"/>
          <w:sz w:val="20"/>
          <w:highlight w:val="darkGray"/>
        </w:rPr>
        <w:t xml:space="preserve">dalla data di scadenza del relativo bando </w:t>
      </w:r>
      <w:r w:rsidRPr="006436DD">
        <w:rPr>
          <w:vanish/>
          <w:color w:val="0000FF"/>
          <w:sz w:val="20"/>
          <w:highlight w:val="darkGray"/>
        </w:rPr>
        <w:t>debbono detenere le autorizzazioni per il nuovo impianto ai sensi dell’articolo 64 del regolamento (UE) n. 1308/2013;</w:t>
      </w:r>
      <w:r w:rsidR="001328CD" w:rsidRPr="006436DD">
        <w:rPr>
          <w:vanish/>
          <w:color w:val="0000FF"/>
          <w:sz w:val="20"/>
          <w:highlight w:val="darkGray"/>
        </w:rPr>
        <w:t xml:space="preserve"> </w:t>
      </w:r>
      <w:r w:rsidR="00E01DE3" w:rsidRPr="006436DD">
        <w:rPr>
          <w:vanish/>
          <w:color w:val="0000FF"/>
          <w:sz w:val="20"/>
          <w:highlight w:val="darkGray"/>
        </w:rPr>
        <w:t>p</w:t>
      </w:r>
      <w:r w:rsidR="001328CD" w:rsidRPr="006436DD">
        <w:rPr>
          <w:vanish/>
          <w:color w:val="0000FF"/>
          <w:sz w:val="20"/>
          <w:highlight w:val="darkGray"/>
        </w:rPr>
        <w:t xml:space="preserve">er i richiedenti la presente misura 4.1 l’autorizzazione di cui sopra deve essere posseduta entro la scadenza del presente bando; </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I vigneti debbono essere finalizzati esclusivamente alla produzione di vini a DOP (DOC/DOCG) e a IGP (IGT) delle Marche;</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 xml:space="preserve">I vigneti debbono avere forma di allevamento a controspalliera adottando cordoni speronati e Guyot e con sesto di impianto tali da permettere un agevole uso delle macchine operatrici; </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Le varietà di uve da vino che devono essere utilizzate sono quelle comprese tra le varietà riconosciute “idonee” alla coltivazione e classificate nella regione Marche in conformità all’Accordo tra il Ministero delle Politiche agricole e forestali e le Regioni e Province Autonome del 25 luglio 2002;</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 xml:space="preserve">Il materiale vivaistico da utilizzare nelle operazioni di nuovo impianto deve essere prodotto nel rispetto del Decreto MIPAF 08/02/2005 che disciplina la produzione e la commercializzazione del materiale di moltiplicazione vegetativa della vite e appartenente alle categorie: “materiale di moltiplicazione certificato” o “materiale di moltiplicazione standard”. </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I vigneti oggetto di impianto  devono avere una superficie minima di Ha 0,5;</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 xml:space="preserve">La spesa ammissibile  per l’impianto non potrà essere superiore a quanto stabilito con la DGR. 475 del 23-05-2016 tabella n. 4;   </w:t>
      </w:r>
    </w:p>
    <w:p w:rsidR="00B42ED9" w:rsidRPr="006436DD" w:rsidRDefault="00B42ED9" w:rsidP="00C838CD">
      <w:pPr>
        <w:pStyle w:val="Paragrafoelenco"/>
        <w:numPr>
          <w:ilvl w:val="1"/>
          <w:numId w:val="15"/>
        </w:numPr>
        <w:spacing w:line="252" w:lineRule="auto"/>
        <w:jc w:val="both"/>
        <w:rPr>
          <w:vanish/>
          <w:color w:val="0000FF"/>
          <w:sz w:val="20"/>
          <w:highlight w:val="darkGray"/>
        </w:rPr>
      </w:pPr>
      <w:r w:rsidRPr="006436DD">
        <w:rPr>
          <w:vanish/>
          <w:color w:val="0000FF"/>
          <w:sz w:val="20"/>
          <w:highlight w:val="darkGray"/>
        </w:rPr>
        <w:t>I vigneti impiantati dovranno:</w:t>
      </w:r>
    </w:p>
    <w:p w:rsidR="00B42ED9" w:rsidRPr="006436DD" w:rsidRDefault="00B42ED9" w:rsidP="00C838CD">
      <w:pPr>
        <w:pStyle w:val="Paragrafoelenco"/>
        <w:numPr>
          <w:ilvl w:val="2"/>
          <w:numId w:val="15"/>
        </w:numPr>
        <w:spacing w:line="252" w:lineRule="auto"/>
        <w:jc w:val="both"/>
        <w:rPr>
          <w:vanish/>
          <w:color w:val="0000FF"/>
          <w:sz w:val="20"/>
          <w:highlight w:val="darkGray"/>
        </w:rPr>
      </w:pPr>
      <w:r w:rsidRPr="006436DD">
        <w:rPr>
          <w:vanish/>
          <w:color w:val="0000FF"/>
          <w:sz w:val="20"/>
          <w:highlight w:val="darkGray"/>
        </w:rPr>
        <w:t>essere iscritti nello schedario viticolo su SIAN di cui all’articolo 8 della legge 12 dicembre 2016, n. 238  e risultare idonei alla produzione di vini a DOP o a IGP delle Marche;</w:t>
      </w:r>
    </w:p>
    <w:p w:rsidR="00B42ED9" w:rsidRPr="006436DD" w:rsidRDefault="00B42ED9" w:rsidP="00C838CD">
      <w:pPr>
        <w:pStyle w:val="Paragrafoelenco"/>
        <w:numPr>
          <w:ilvl w:val="2"/>
          <w:numId w:val="15"/>
        </w:numPr>
        <w:spacing w:line="252" w:lineRule="auto"/>
        <w:jc w:val="both"/>
        <w:rPr>
          <w:vanish/>
          <w:color w:val="0000FF"/>
          <w:sz w:val="20"/>
          <w:highlight w:val="darkGray"/>
        </w:rPr>
      </w:pPr>
      <w:r w:rsidRPr="006436DD">
        <w:rPr>
          <w:vanish/>
          <w:color w:val="0000FF"/>
          <w:sz w:val="20"/>
          <w:highlight w:val="darkGray"/>
        </w:rPr>
        <w:t>essere razionali e idonei alla meccanizzazione parziale o integrale e la relativa tipologia impiantistica dovrà prevedere strutture portanti in grado di sostenere i diversi livelli di meccanizzazione;</w:t>
      </w:r>
    </w:p>
    <w:p w:rsidR="00B42ED9" w:rsidRPr="006436DD" w:rsidRDefault="00B42ED9" w:rsidP="00C838CD">
      <w:pPr>
        <w:pStyle w:val="Paragrafoelenco"/>
        <w:numPr>
          <w:ilvl w:val="2"/>
          <w:numId w:val="15"/>
        </w:numPr>
        <w:spacing w:line="252" w:lineRule="auto"/>
        <w:jc w:val="both"/>
        <w:rPr>
          <w:vanish/>
          <w:color w:val="0000FF"/>
          <w:sz w:val="20"/>
          <w:highlight w:val="darkGray"/>
        </w:rPr>
      </w:pPr>
      <w:r w:rsidRPr="006436DD">
        <w:rPr>
          <w:vanish/>
          <w:color w:val="0000FF"/>
          <w:sz w:val="20"/>
          <w:highlight w:val="darkGray"/>
        </w:rPr>
        <w:t>rispettare i criteri previsti all'articolo 92 del regolamento (UE) n. 1306/2013;</w:t>
      </w:r>
    </w:p>
    <w:p w:rsidR="00B42ED9" w:rsidRPr="006436DD" w:rsidRDefault="00B42ED9" w:rsidP="00C838CD">
      <w:pPr>
        <w:pStyle w:val="Paragrafoelenco"/>
        <w:numPr>
          <w:ilvl w:val="2"/>
          <w:numId w:val="15"/>
        </w:numPr>
        <w:spacing w:line="252" w:lineRule="auto"/>
        <w:jc w:val="both"/>
        <w:rPr>
          <w:vanish/>
          <w:color w:val="0000FF"/>
          <w:sz w:val="20"/>
          <w:highlight w:val="darkGray"/>
        </w:rPr>
      </w:pPr>
      <w:r w:rsidRPr="006436DD">
        <w:rPr>
          <w:vanish/>
          <w:color w:val="0000FF"/>
          <w:sz w:val="20"/>
          <w:highlight w:val="darkGray"/>
        </w:rPr>
        <w:t>avere densità pari o superiore a 2.500 ceppi/ettaro, fatte salve le norme specifiche previste dagli specifici disciplinari di produzione dei vini DOP e IGP delle Marche.</w:t>
      </w:r>
    </w:p>
    <w:p w:rsidR="001A1CC8" w:rsidRPr="006436DD" w:rsidRDefault="001A1CC8" w:rsidP="00C838CD">
      <w:pPr>
        <w:pStyle w:val="Corpodeltesto"/>
        <w:numPr>
          <w:ilvl w:val="0"/>
          <w:numId w:val="15"/>
        </w:numPr>
        <w:tabs>
          <w:tab w:val="left" w:pos="142"/>
        </w:tabs>
        <w:suppressAutoHyphens/>
        <w:overflowPunct w:val="0"/>
        <w:autoSpaceDE w:val="0"/>
        <w:autoSpaceDN w:val="0"/>
        <w:spacing w:after="120"/>
        <w:jc w:val="both"/>
        <w:textAlignment w:val="baseline"/>
        <w:rPr>
          <w:rFonts w:ascii="Calibri" w:hAnsi="Calibri" w:cs="Calibri"/>
          <w:vanish/>
          <w:sz w:val="22"/>
          <w:szCs w:val="22"/>
          <w:highlight w:val="darkGray"/>
        </w:rPr>
      </w:pPr>
      <w:r w:rsidRPr="006436DD">
        <w:rPr>
          <w:rFonts w:ascii="Calibri" w:hAnsi="Calibri" w:cs="Calibri"/>
          <w:b w:val="0"/>
          <w:vanish/>
          <w:sz w:val="20"/>
          <w:szCs w:val="22"/>
          <w:highlight w:val="darkGray"/>
          <w:u w:val="single"/>
        </w:rPr>
        <w:t xml:space="preserve">apicoltori, </w:t>
      </w:r>
      <w:r w:rsidRPr="006436DD">
        <w:rPr>
          <w:rFonts w:ascii="Calibri" w:hAnsi="Calibri" w:cs="Calibri"/>
          <w:b w:val="0"/>
          <w:vanish/>
          <w:sz w:val="20"/>
          <w:szCs w:val="22"/>
          <w:highlight w:val="darkGray"/>
        </w:rPr>
        <w:t>non sono ammessi investimenti per il nomadismo</w:t>
      </w:r>
      <w:r w:rsidR="00BD5953" w:rsidRPr="006436DD">
        <w:rPr>
          <w:rFonts w:ascii="Calibri" w:hAnsi="Calibri" w:cs="Calibri"/>
          <w:b w:val="0"/>
          <w:vanish/>
          <w:sz w:val="20"/>
          <w:szCs w:val="22"/>
          <w:highlight w:val="darkGray"/>
        </w:rPr>
        <w:t xml:space="preserve"> tra i quali attrezzature di trasporto, acquisto sciami e arnie</w:t>
      </w:r>
      <w:r w:rsidRPr="006436DD">
        <w:rPr>
          <w:rFonts w:ascii="Calibri" w:hAnsi="Calibri" w:cs="Calibri"/>
          <w:b w:val="0"/>
          <w:vanish/>
          <w:sz w:val="20"/>
          <w:szCs w:val="22"/>
          <w:highlight w:val="darkGray"/>
        </w:rPr>
        <w:t>;</w:t>
      </w:r>
    </w:p>
    <w:p w:rsidR="00593C76" w:rsidRPr="006436DD" w:rsidRDefault="00593C76" w:rsidP="00787F72">
      <w:pPr>
        <w:pStyle w:val="Corpodeltesto"/>
        <w:numPr>
          <w:ilvl w:val="0"/>
          <w:numId w:val="3"/>
        </w:numPr>
        <w:tabs>
          <w:tab w:val="left" w:pos="284"/>
        </w:tabs>
        <w:suppressAutoHyphens/>
        <w:overflowPunct w:val="0"/>
        <w:autoSpaceDE w:val="0"/>
        <w:autoSpaceDN w:val="0"/>
        <w:spacing w:after="120"/>
        <w:ind w:left="0" w:firstLine="0"/>
        <w:jc w:val="both"/>
        <w:textAlignment w:val="baseline"/>
        <w:rPr>
          <w:rFonts w:ascii="Calibri" w:hAnsi="Calibri" w:cs="Calibri"/>
          <w:b w:val="0"/>
          <w:vanish/>
          <w:sz w:val="20"/>
          <w:szCs w:val="22"/>
          <w:highlight w:val="darkGray"/>
        </w:rPr>
      </w:pPr>
      <w:r w:rsidRPr="006436DD">
        <w:rPr>
          <w:rFonts w:ascii="Calibri" w:hAnsi="Calibri" w:cs="Calibri"/>
          <w:b w:val="0"/>
          <w:vanish/>
          <w:sz w:val="20"/>
          <w:szCs w:val="22"/>
          <w:highlight w:val="darkGray"/>
        </w:rPr>
        <w:t>nel caso di impianti per la produzione di energia (nuovi investimenti) la capacità produttiva deve essere equivalente o inferiore ai consumi energetici aziendali post investimento</w:t>
      </w:r>
      <w:r w:rsidR="00DA2BC4" w:rsidRPr="006436DD">
        <w:rPr>
          <w:rFonts w:ascii="Calibri" w:hAnsi="Calibri" w:cs="Calibri"/>
          <w:b w:val="0"/>
          <w:vanish/>
          <w:sz w:val="20"/>
          <w:szCs w:val="22"/>
          <w:highlight w:val="darkGray"/>
        </w:rPr>
        <w:t>.</w:t>
      </w:r>
    </w:p>
    <w:p w:rsidR="00DA2BC4" w:rsidRPr="006436DD" w:rsidRDefault="00DA2BC4" w:rsidP="00DA2BC4">
      <w:pPr>
        <w:pStyle w:val="Corpodeltesto"/>
        <w:tabs>
          <w:tab w:val="left" w:pos="284"/>
        </w:tabs>
        <w:suppressAutoHyphens/>
        <w:overflowPunct w:val="0"/>
        <w:autoSpaceDE w:val="0"/>
        <w:autoSpaceDN w:val="0"/>
        <w:spacing w:after="120"/>
        <w:jc w:val="both"/>
        <w:textAlignment w:val="baseline"/>
        <w:rPr>
          <w:rFonts w:ascii="Arial" w:hAnsi="Arial" w:cs="Arial"/>
          <w:b w:val="0"/>
          <w:sz w:val="18"/>
          <w:szCs w:val="20"/>
        </w:rPr>
      </w:pPr>
    </w:p>
    <w:p w:rsidR="00593C76" w:rsidRPr="004542FF" w:rsidRDefault="004542FF" w:rsidP="004542FF">
      <w:pPr>
        <w:pStyle w:val="Titolo2"/>
        <w:numPr>
          <w:ilvl w:val="1"/>
          <w:numId w:val="1"/>
        </w:numPr>
        <w:spacing w:line="360" w:lineRule="auto"/>
        <w:ind w:left="357" w:hanging="357"/>
        <w:rPr>
          <w:rFonts w:ascii="Cambria" w:eastAsia="Times New Roman" w:hAnsi="Cambria" w:cstheme="minorHAnsi"/>
          <w:b/>
          <w:lang w:eastAsia="it-IT"/>
        </w:rPr>
      </w:pPr>
      <w:r>
        <w:rPr>
          <w:rFonts w:ascii="Cambria" w:eastAsia="Times New Roman" w:hAnsi="Cambria" w:cstheme="minorHAnsi"/>
          <w:b/>
          <w:lang w:eastAsia="it-IT"/>
        </w:rPr>
        <w:t xml:space="preserve"> </w:t>
      </w:r>
      <w:bookmarkStart w:id="77" w:name="_Toc497750337"/>
      <w:r w:rsidR="00593C76" w:rsidRPr="004542FF">
        <w:rPr>
          <w:rFonts w:ascii="Cambria" w:eastAsia="Times New Roman" w:hAnsi="Cambria" w:cstheme="minorHAnsi"/>
          <w:b/>
          <w:lang w:eastAsia="it-IT"/>
        </w:rPr>
        <w:t>Tipologia dell’in</w:t>
      </w:r>
      <w:r w:rsidR="00164813">
        <w:rPr>
          <w:rFonts w:ascii="Cambria" w:eastAsia="Times New Roman" w:hAnsi="Cambria" w:cstheme="minorHAnsi"/>
          <w:b/>
          <w:lang w:eastAsia="it-IT"/>
        </w:rPr>
        <w:t>vestimento</w:t>
      </w:r>
      <w:bookmarkEnd w:id="77"/>
    </w:p>
    <w:p w:rsidR="00812489" w:rsidRDefault="00C14231" w:rsidP="006436DD">
      <w:pPr>
        <w:spacing w:before="120" w:line="240" w:lineRule="auto"/>
        <w:jc w:val="both"/>
        <w:rPr>
          <w:rFonts w:ascii="Calibri" w:eastAsia="Arial Unicode MS" w:hAnsi="Calibri" w:cs="Calibri"/>
          <w:bCs/>
          <w:lang w:eastAsia="it-IT"/>
        </w:rPr>
      </w:pPr>
      <w:r>
        <w:rPr>
          <w:rFonts w:ascii="Calibri" w:eastAsia="Arial Unicode MS" w:hAnsi="Calibri" w:cs="Calibri"/>
          <w:bCs/>
          <w:lang w:eastAsia="it-IT"/>
        </w:rPr>
        <w:t>Sono ammissibili</w:t>
      </w:r>
      <w:r w:rsidR="00812489" w:rsidRPr="00812489">
        <w:rPr>
          <w:rFonts w:ascii="Calibri" w:eastAsia="Arial Unicode MS" w:hAnsi="Calibri" w:cs="Calibri"/>
          <w:bCs/>
          <w:lang w:eastAsia="it-IT"/>
        </w:rPr>
        <w:t xml:space="preserve"> i seguenti </w:t>
      </w:r>
      <w:r w:rsidR="00164813">
        <w:rPr>
          <w:rFonts w:ascii="Calibri" w:eastAsia="Arial Unicode MS" w:hAnsi="Calibri" w:cs="Calibri"/>
          <w:bCs/>
          <w:lang w:eastAsia="it-IT"/>
        </w:rPr>
        <w:t>investimenti</w:t>
      </w:r>
      <w:r w:rsidR="00812489" w:rsidRPr="00812489">
        <w:rPr>
          <w:rFonts w:ascii="Calibri" w:eastAsia="Arial Unicode MS" w:hAnsi="Calibri" w:cs="Calibri"/>
          <w:bCs/>
          <w:lang w:eastAsia="it-IT"/>
        </w:rPr>
        <w:t>:</w:t>
      </w:r>
      <w:r w:rsidR="00D568A6">
        <w:rPr>
          <w:rFonts w:ascii="Calibri" w:eastAsia="Arial Unicode MS" w:hAnsi="Calibri" w:cs="Calibri"/>
          <w:bCs/>
          <w:lang w:eastAsia="it-IT"/>
        </w:rPr>
        <w:t xml:space="preserve"> </w:t>
      </w:r>
    </w:p>
    <w:p w:rsidR="00653EE2" w:rsidRPr="0050397C" w:rsidRDefault="00653EE2" w:rsidP="00653EE2">
      <w:pPr>
        <w:pStyle w:val="Paragrafoelenco"/>
        <w:numPr>
          <w:ilvl w:val="1"/>
          <w:numId w:val="8"/>
        </w:numPr>
        <w:tabs>
          <w:tab w:val="left" w:pos="426"/>
        </w:tabs>
        <w:spacing w:after="120"/>
        <w:ind w:right="141"/>
        <w:jc w:val="both"/>
        <w:rPr>
          <w:rFonts w:ascii="Calibri" w:eastAsia="Times New Roman" w:hAnsi="Calibri" w:cs="Times New Roman"/>
          <w:b/>
        </w:rPr>
      </w:pPr>
      <w:r w:rsidRPr="0050397C">
        <w:rPr>
          <w:rFonts w:ascii="Calibri" w:eastAsia="Times New Roman" w:hAnsi="Calibri" w:cs="Times New Roman"/>
          <w:b/>
        </w:rPr>
        <w:t>Acquisto Dispositivi di Protezione Individuale</w:t>
      </w:r>
      <w:r w:rsidR="00525386" w:rsidRPr="0050397C">
        <w:rPr>
          <w:rFonts w:ascii="Calibri" w:eastAsia="Times New Roman" w:hAnsi="Calibri" w:cs="Times New Roman"/>
          <w:b/>
        </w:rPr>
        <w:t xml:space="preserve"> specifici per il rischio chimico</w:t>
      </w:r>
      <w:r w:rsidRPr="0050397C">
        <w:rPr>
          <w:rFonts w:ascii="Calibri" w:eastAsia="Times New Roman" w:hAnsi="Calibri" w:cs="Times New Roman"/>
          <w:b/>
        </w:rPr>
        <w:t xml:space="preserve"> (DPI)</w:t>
      </w:r>
    </w:p>
    <w:p w:rsidR="00653EE2" w:rsidRDefault="00653EE2" w:rsidP="00653EE2">
      <w:pPr>
        <w:pStyle w:val="Paragrafoelenco"/>
        <w:numPr>
          <w:ilvl w:val="2"/>
          <w:numId w:val="8"/>
        </w:numPr>
        <w:tabs>
          <w:tab w:val="left" w:pos="426"/>
        </w:tabs>
        <w:spacing w:after="120"/>
        <w:ind w:right="141"/>
        <w:jc w:val="both"/>
        <w:rPr>
          <w:rFonts w:ascii="Calibri" w:eastAsia="Times New Roman" w:hAnsi="Calibri" w:cs="Times New Roman"/>
        </w:rPr>
      </w:pPr>
      <w:r w:rsidRPr="00546D40">
        <w:rPr>
          <w:rFonts w:ascii="Calibri" w:eastAsia="Times New Roman" w:hAnsi="Calibri" w:cs="Times New Roman"/>
        </w:rPr>
        <w:lastRenderedPageBreak/>
        <w:t>Maschera</w:t>
      </w:r>
      <w:r>
        <w:rPr>
          <w:rFonts w:ascii="Calibri" w:eastAsia="Times New Roman" w:hAnsi="Calibri" w:cs="Times New Roman"/>
        </w:rPr>
        <w:t>, respiratore</w:t>
      </w:r>
      <w:r w:rsidRPr="00546D40">
        <w:rPr>
          <w:rFonts w:ascii="Calibri" w:eastAsia="Times New Roman" w:hAnsi="Calibri" w:cs="Times New Roman"/>
        </w:rPr>
        <w:t>/casco</w:t>
      </w:r>
    </w:p>
    <w:p w:rsidR="00653EE2" w:rsidRPr="004267A9" w:rsidRDefault="002F091C" w:rsidP="002F091C">
      <w:pPr>
        <w:pStyle w:val="Paragrafoelenco"/>
        <w:tabs>
          <w:tab w:val="left" w:pos="426"/>
        </w:tabs>
        <w:spacing w:after="120"/>
        <w:ind w:left="1985" w:right="141"/>
        <w:jc w:val="both"/>
        <w:rPr>
          <w:rFonts w:ascii="Calibri" w:eastAsia="Times New Roman" w:hAnsi="Calibri" w:cs="Times New Roman"/>
        </w:rPr>
      </w:pPr>
      <w:r>
        <w:rPr>
          <w:rFonts w:ascii="Calibri" w:eastAsia="Times New Roman" w:hAnsi="Calibri" w:cs="Times New Roman"/>
        </w:rPr>
        <w:t xml:space="preserve">a.1.1 </w:t>
      </w:r>
      <w:r w:rsidR="00653EE2">
        <w:rPr>
          <w:rFonts w:ascii="Calibri" w:eastAsia="Times New Roman" w:hAnsi="Calibri" w:cs="Times New Roman"/>
        </w:rPr>
        <w:t>Maschera/respiratore - finanziabili fino ad un massimo 3 unità;</w:t>
      </w:r>
    </w:p>
    <w:p w:rsidR="00653EE2" w:rsidRPr="004267A9" w:rsidRDefault="002F091C" w:rsidP="002F091C">
      <w:pPr>
        <w:pStyle w:val="Paragrafoelenco"/>
        <w:tabs>
          <w:tab w:val="left" w:pos="426"/>
        </w:tabs>
        <w:spacing w:after="120"/>
        <w:ind w:left="1985" w:right="141"/>
        <w:jc w:val="both"/>
        <w:rPr>
          <w:rFonts w:ascii="Calibri" w:eastAsia="Times New Roman" w:hAnsi="Calibri" w:cs="Times New Roman"/>
        </w:rPr>
      </w:pPr>
      <w:r>
        <w:rPr>
          <w:rFonts w:ascii="Calibri" w:eastAsia="Times New Roman" w:hAnsi="Calibri" w:cs="Times New Roman"/>
        </w:rPr>
        <w:t xml:space="preserve">a.1.2 </w:t>
      </w:r>
      <w:r w:rsidR="00653EE2">
        <w:rPr>
          <w:rFonts w:ascii="Calibri" w:eastAsia="Times New Roman" w:hAnsi="Calibri" w:cs="Times New Roman"/>
        </w:rPr>
        <w:t>Respiratore autoventilato - finanziabili fino ad un massimo 1 unità;</w:t>
      </w:r>
    </w:p>
    <w:p w:rsidR="000F406B" w:rsidRPr="000F406B" w:rsidRDefault="000F406B" w:rsidP="000F406B">
      <w:pPr>
        <w:pStyle w:val="Paragrafoelenco"/>
        <w:numPr>
          <w:ilvl w:val="2"/>
          <w:numId w:val="8"/>
        </w:numPr>
        <w:tabs>
          <w:tab w:val="left" w:pos="426"/>
        </w:tabs>
        <w:spacing w:after="120"/>
        <w:ind w:right="141"/>
        <w:jc w:val="both"/>
        <w:rPr>
          <w:rFonts w:ascii="Calibri" w:eastAsia="Times New Roman" w:hAnsi="Calibri" w:cs="Times New Roman"/>
        </w:rPr>
      </w:pPr>
      <w:r>
        <w:rPr>
          <w:rFonts w:ascii="Calibri" w:eastAsia="Times New Roman" w:hAnsi="Calibri" w:cs="Times New Roman"/>
        </w:rPr>
        <w:t>Filtro per cabina idoneo alla distribuzione di fitofarmaci;</w:t>
      </w:r>
    </w:p>
    <w:p w:rsidR="000F406B" w:rsidRPr="000F406B" w:rsidRDefault="000F406B" w:rsidP="000F406B">
      <w:pPr>
        <w:pStyle w:val="Paragrafoelenco"/>
        <w:numPr>
          <w:ilvl w:val="2"/>
          <w:numId w:val="8"/>
        </w:numPr>
        <w:tabs>
          <w:tab w:val="left" w:pos="426"/>
        </w:tabs>
        <w:spacing w:after="120"/>
        <w:ind w:right="141"/>
        <w:jc w:val="both"/>
        <w:rPr>
          <w:rFonts w:ascii="Calibri" w:eastAsia="Times New Roman" w:hAnsi="Calibri" w:cs="Times New Roman"/>
        </w:rPr>
      </w:pPr>
      <w:r>
        <w:rPr>
          <w:rFonts w:ascii="Calibri" w:eastAsia="Times New Roman" w:hAnsi="Calibri" w:cs="Times New Roman"/>
        </w:rPr>
        <w:t>Cabina con filtro idonei alla distribuzione di fitofarmaci;</w:t>
      </w:r>
    </w:p>
    <w:p w:rsidR="00653EE2" w:rsidRPr="0050397C" w:rsidRDefault="00653EE2" w:rsidP="00653EE2">
      <w:pPr>
        <w:pStyle w:val="Paragrafoelenco"/>
        <w:numPr>
          <w:ilvl w:val="1"/>
          <w:numId w:val="8"/>
        </w:numPr>
        <w:tabs>
          <w:tab w:val="left" w:pos="426"/>
        </w:tabs>
        <w:spacing w:after="120"/>
        <w:ind w:right="141"/>
        <w:jc w:val="both"/>
        <w:rPr>
          <w:rFonts w:ascii="Calibri" w:eastAsia="Times New Roman" w:hAnsi="Calibri" w:cs="Times New Roman"/>
          <w:b/>
        </w:rPr>
      </w:pPr>
      <w:r w:rsidRPr="0050397C">
        <w:rPr>
          <w:rFonts w:ascii="Calibri" w:eastAsia="Times New Roman" w:hAnsi="Calibri" w:cs="Times New Roman"/>
          <w:b/>
        </w:rPr>
        <w:t>Armadietti per lo stoccaggio fitofarmaci:</w:t>
      </w:r>
    </w:p>
    <w:p w:rsidR="00653EE2" w:rsidRPr="004267A9" w:rsidRDefault="00653EE2" w:rsidP="00653EE2">
      <w:pPr>
        <w:pStyle w:val="Paragrafoelenco"/>
        <w:numPr>
          <w:ilvl w:val="2"/>
          <w:numId w:val="8"/>
        </w:numPr>
        <w:tabs>
          <w:tab w:val="left" w:pos="426"/>
        </w:tabs>
        <w:spacing w:after="120"/>
        <w:ind w:right="141"/>
        <w:jc w:val="both"/>
        <w:rPr>
          <w:rFonts w:ascii="Calibri" w:eastAsia="Times New Roman" w:hAnsi="Calibri" w:cs="Times New Roman"/>
        </w:rPr>
      </w:pPr>
      <w:r w:rsidRPr="00546D40">
        <w:rPr>
          <w:rFonts w:ascii="Calibri" w:eastAsia="Times New Roman" w:hAnsi="Calibri" w:cs="Times New Roman"/>
        </w:rPr>
        <w:t>Armadietti per lo stoccaggio fitofarmaci</w:t>
      </w:r>
      <w:r>
        <w:rPr>
          <w:rFonts w:ascii="Calibri" w:eastAsia="Times New Roman" w:hAnsi="Calibri" w:cs="Times New Roman"/>
        </w:rPr>
        <w:t xml:space="preserve"> ad una anta - finanziabili fino ad un massimo 2 unità</w:t>
      </w:r>
      <w:r w:rsidRPr="00653EE2">
        <w:rPr>
          <w:rFonts w:ascii="Calibri" w:eastAsia="Times New Roman" w:hAnsi="Calibri" w:cs="Times New Roman"/>
        </w:rPr>
        <w:t>;</w:t>
      </w:r>
    </w:p>
    <w:p w:rsidR="00653EE2" w:rsidRPr="00A74186" w:rsidRDefault="00653EE2" w:rsidP="00653EE2">
      <w:pPr>
        <w:pStyle w:val="Paragrafoelenco"/>
        <w:numPr>
          <w:ilvl w:val="2"/>
          <w:numId w:val="8"/>
        </w:numPr>
        <w:tabs>
          <w:tab w:val="left" w:pos="426"/>
        </w:tabs>
        <w:spacing w:after="120"/>
        <w:ind w:right="141"/>
        <w:jc w:val="both"/>
        <w:rPr>
          <w:rFonts w:ascii="Calibri" w:eastAsia="Times New Roman" w:hAnsi="Calibri" w:cs="Times New Roman"/>
        </w:rPr>
      </w:pPr>
      <w:r w:rsidRPr="00546D40">
        <w:rPr>
          <w:rFonts w:ascii="Calibri" w:eastAsia="Times New Roman" w:hAnsi="Calibri" w:cs="Times New Roman"/>
        </w:rPr>
        <w:t>Armadietti per lo stoccaggio fitofarmaci</w:t>
      </w:r>
      <w:r>
        <w:rPr>
          <w:rFonts w:ascii="Calibri" w:eastAsia="Times New Roman" w:hAnsi="Calibri" w:cs="Times New Roman"/>
        </w:rPr>
        <w:t xml:space="preserve"> a due ante - finanziabili fino ad un massimo 2 unità</w:t>
      </w:r>
      <w:r w:rsidRPr="00653EE2">
        <w:rPr>
          <w:rFonts w:ascii="Calibri" w:eastAsia="Times New Roman" w:hAnsi="Calibri" w:cs="Times New Roman"/>
        </w:rPr>
        <w:t>;</w:t>
      </w:r>
    </w:p>
    <w:p w:rsidR="00653EE2" w:rsidRPr="0050397C" w:rsidRDefault="00653EE2" w:rsidP="00653EE2">
      <w:pPr>
        <w:pStyle w:val="Paragrafoelenco"/>
        <w:numPr>
          <w:ilvl w:val="1"/>
          <w:numId w:val="8"/>
        </w:numPr>
        <w:tabs>
          <w:tab w:val="left" w:pos="426"/>
        </w:tabs>
        <w:spacing w:after="120"/>
        <w:ind w:right="141"/>
        <w:jc w:val="both"/>
        <w:rPr>
          <w:rFonts w:ascii="Calibri" w:eastAsia="Times New Roman" w:hAnsi="Calibri" w:cs="Times New Roman"/>
        </w:rPr>
      </w:pPr>
      <w:r w:rsidRPr="0050397C">
        <w:rPr>
          <w:rFonts w:ascii="Calibri" w:eastAsia="Times New Roman" w:hAnsi="Calibri" w:cs="Times New Roman"/>
          <w:b/>
        </w:rPr>
        <w:t>Macchine/attrezzature idonee a limitare il contatto con fitofarmaci durante la preparazione delle miscele e/o che consentano la bonifica automatica dei contenitori (acquisto</w:t>
      </w:r>
      <w:r w:rsidRPr="0050397C">
        <w:rPr>
          <w:rFonts w:ascii="Calibri" w:eastAsia="Times New Roman" w:hAnsi="Calibri" w:cs="Times New Roman"/>
        </w:rPr>
        <w:t>):</w:t>
      </w:r>
    </w:p>
    <w:p w:rsidR="00653EE2" w:rsidRPr="0050397C" w:rsidRDefault="00653EE2" w:rsidP="00932069">
      <w:pPr>
        <w:pStyle w:val="Paragrafoelenco"/>
        <w:numPr>
          <w:ilvl w:val="3"/>
          <w:numId w:val="8"/>
        </w:numPr>
        <w:tabs>
          <w:tab w:val="left" w:pos="426"/>
        </w:tabs>
        <w:spacing w:after="120"/>
        <w:ind w:left="1843" w:right="141"/>
        <w:jc w:val="both"/>
        <w:rPr>
          <w:rFonts w:ascii="Calibri" w:eastAsia="Times New Roman" w:hAnsi="Calibri" w:cs="Times New Roman"/>
        </w:rPr>
      </w:pPr>
      <w:proofErr w:type="spellStart"/>
      <w:r w:rsidRPr="0050397C">
        <w:rPr>
          <w:rFonts w:ascii="Calibri" w:eastAsia="Times New Roman" w:hAnsi="Calibri" w:cs="Times New Roman"/>
        </w:rPr>
        <w:t>Pre-miscelatore</w:t>
      </w:r>
      <w:proofErr w:type="spellEnd"/>
      <w:r w:rsidRPr="0050397C">
        <w:rPr>
          <w:rFonts w:ascii="Calibri" w:eastAsia="Times New Roman" w:hAnsi="Calibri" w:cs="Times New Roman"/>
        </w:rPr>
        <w:t xml:space="preserve"> </w:t>
      </w:r>
    </w:p>
    <w:p w:rsidR="00653EE2" w:rsidRDefault="00932069" w:rsidP="00932069">
      <w:pPr>
        <w:pStyle w:val="Paragrafoelenco"/>
        <w:tabs>
          <w:tab w:val="left" w:pos="426"/>
        </w:tabs>
        <w:spacing w:after="120"/>
        <w:ind w:left="2410" w:right="141" w:hanging="567"/>
        <w:jc w:val="both"/>
        <w:rPr>
          <w:rFonts w:ascii="Calibri" w:eastAsia="Times New Roman" w:hAnsi="Calibri" w:cs="Times New Roman"/>
        </w:rPr>
      </w:pPr>
      <w:r>
        <w:rPr>
          <w:rFonts w:ascii="Calibri" w:eastAsia="Times New Roman" w:hAnsi="Calibri" w:cs="Times New Roman"/>
        </w:rPr>
        <w:t xml:space="preserve">c.1.1. </w:t>
      </w:r>
      <w:r w:rsidR="00653EE2" w:rsidRPr="00932069">
        <w:rPr>
          <w:rFonts w:ascii="Calibri" w:eastAsia="Times New Roman" w:hAnsi="Calibri" w:cs="Times New Roman"/>
        </w:rPr>
        <w:t>Stabile sull’irroratrice - finanziabili fino ad un massimo 2 uni</w:t>
      </w:r>
      <w:r w:rsidR="000F406B">
        <w:rPr>
          <w:rFonts w:ascii="Calibri" w:eastAsia="Times New Roman" w:hAnsi="Calibri" w:cs="Times New Roman"/>
        </w:rPr>
        <w:t>tà (se in azienda sono presenti</w:t>
      </w:r>
      <w:r w:rsidR="00653EE2" w:rsidRPr="00932069">
        <w:rPr>
          <w:rFonts w:ascii="Calibri" w:eastAsia="Times New Roman" w:hAnsi="Calibri" w:cs="Times New Roman"/>
        </w:rPr>
        <w:t xml:space="preserve"> almeno due irroratrici;</w:t>
      </w:r>
    </w:p>
    <w:p w:rsidR="00653EE2" w:rsidRPr="00932069" w:rsidRDefault="00932069" w:rsidP="00932069">
      <w:pPr>
        <w:pStyle w:val="Paragrafoelenco"/>
        <w:tabs>
          <w:tab w:val="left" w:pos="426"/>
        </w:tabs>
        <w:spacing w:after="120"/>
        <w:ind w:left="2410" w:right="141" w:hanging="567"/>
        <w:jc w:val="both"/>
        <w:rPr>
          <w:rFonts w:ascii="Calibri" w:eastAsia="Times New Roman" w:hAnsi="Calibri" w:cs="Times New Roman"/>
        </w:rPr>
      </w:pPr>
      <w:r>
        <w:rPr>
          <w:rFonts w:ascii="Calibri" w:eastAsia="Times New Roman" w:hAnsi="Calibri" w:cs="Times New Roman"/>
        </w:rPr>
        <w:t xml:space="preserve">c.1.2 </w:t>
      </w:r>
      <w:r w:rsidR="00653EE2" w:rsidRPr="00932069">
        <w:rPr>
          <w:rFonts w:ascii="Calibri" w:eastAsia="Times New Roman" w:hAnsi="Calibri" w:cs="Times New Roman"/>
        </w:rPr>
        <w:t>Mobile - finanziabili fino ad un massimo 1 unità;</w:t>
      </w:r>
    </w:p>
    <w:p w:rsidR="00653EE2" w:rsidRPr="00546D40" w:rsidRDefault="00653EE2" w:rsidP="00653EE2">
      <w:pPr>
        <w:pStyle w:val="Paragrafoelenco"/>
        <w:numPr>
          <w:ilvl w:val="2"/>
          <w:numId w:val="8"/>
        </w:numPr>
        <w:tabs>
          <w:tab w:val="left" w:pos="426"/>
        </w:tabs>
        <w:spacing w:after="120"/>
        <w:ind w:right="141"/>
        <w:jc w:val="both"/>
        <w:rPr>
          <w:rFonts w:ascii="Calibri" w:eastAsia="Times New Roman" w:hAnsi="Calibri" w:cs="Times New Roman"/>
        </w:rPr>
      </w:pPr>
      <w:proofErr w:type="spellStart"/>
      <w:r w:rsidRPr="00546D40">
        <w:rPr>
          <w:rFonts w:ascii="Calibri" w:eastAsia="Times New Roman" w:hAnsi="Calibri" w:cs="Times New Roman"/>
        </w:rPr>
        <w:t>Easyflow</w:t>
      </w:r>
      <w:proofErr w:type="spellEnd"/>
      <w:r w:rsidRPr="00546D40">
        <w:rPr>
          <w:rFonts w:ascii="Calibri" w:eastAsia="Times New Roman" w:hAnsi="Calibri" w:cs="Times New Roman"/>
        </w:rPr>
        <w:t xml:space="preserve"> </w:t>
      </w:r>
      <w:r>
        <w:rPr>
          <w:rFonts w:ascii="Calibri" w:eastAsia="Times New Roman" w:hAnsi="Calibri" w:cs="Times New Roman"/>
        </w:rPr>
        <w:t>- massimo 2 unità se in azienda sono presenti almeno due irroratrici;</w:t>
      </w:r>
    </w:p>
    <w:p w:rsidR="00653EE2" w:rsidRPr="00546D40" w:rsidRDefault="00D568A6" w:rsidP="00653EE2">
      <w:pPr>
        <w:pStyle w:val="Paragrafoelenco"/>
        <w:numPr>
          <w:ilvl w:val="1"/>
          <w:numId w:val="8"/>
        </w:numPr>
        <w:tabs>
          <w:tab w:val="left" w:pos="426"/>
        </w:tabs>
        <w:spacing w:after="120"/>
        <w:ind w:right="141"/>
        <w:jc w:val="both"/>
        <w:rPr>
          <w:rFonts w:ascii="Calibri" w:eastAsia="Times New Roman" w:hAnsi="Calibri" w:cs="Times New Roman"/>
        </w:rPr>
      </w:pPr>
      <w:r>
        <w:rPr>
          <w:rFonts w:ascii="Calibri" w:eastAsia="Times New Roman" w:hAnsi="Calibri" w:cs="Times New Roman"/>
        </w:rPr>
        <w:t xml:space="preserve">Strumenti che limitano  i </w:t>
      </w:r>
      <w:r w:rsidR="0050397C">
        <w:rPr>
          <w:rFonts w:ascii="Calibri" w:eastAsia="Times New Roman" w:hAnsi="Calibri" w:cs="Times New Roman"/>
        </w:rPr>
        <w:t>r</w:t>
      </w:r>
      <w:r w:rsidR="0050397C" w:rsidRPr="00546D40">
        <w:rPr>
          <w:rFonts w:ascii="Calibri" w:eastAsia="Times New Roman" w:hAnsi="Calibri" w:cs="Times New Roman"/>
        </w:rPr>
        <w:t xml:space="preserve">ischi </w:t>
      </w:r>
      <w:r w:rsidR="00653EE2" w:rsidRPr="00546D40">
        <w:rPr>
          <w:rFonts w:ascii="Calibri" w:eastAsia="Times New Roman" w:hAnsi="Calibri" w:cs="Times New Roman"/>
        </w:rPr>
        <w:t>connessi con l’azionamento di comandi fuori cabina:</w:t>
      </w:r>
    </w:p>
    <w:p w:rsidR="00653EE2" w:rsidRPr="004267A9" w:rsidRDefault="00653EE2" w:rsidP="00653EE2">
      <w:pPr>
        <w:pStyle w:val="Paragrafoelenco"/>
        <w:numPr>
          <w:ilvl w:val="2"/>
          <w:numId w:val="8"/>
        </w:numPr>
        <w:tabs>
          <w:tab w:val="left" w:pos="426"/>
        </w:tabs>
        <w:spacing w:after="120"/>
        <w:ind w:right="141"/>
        <w:jc w:val="both"/>
        <w:rPr>
          <w:rFonts w:ascii="Calibri" w:eastAsia="Times New Roman" w:hAnsi="Calibri" w:cs="Times New Roman"/>
        </w:rPr>
      </w:pPr>
      <w:r w:rsidRPr="00546D40">
        <w:rPr>
          <w:rFonts w:ascii="Calibri" w:eastAsia="Times New Roman" w:hAnsi="Calibri" w:cs="Times New Roman"/>
        </w:rPr>
        <w:t>Installazione di comandi elettrici in cabina</w:t>
      </w:r>
      <w:r>
        <w:rPr>
          <w:rFonts w:ascii="Calibri" w:eastAsia="Times New Roman" w:hAnsi="Calibri" w:cs="Times New Roman"/>
        </w:rPr>
        <w:t xml:space="preserve"> per irroratrici per colture arboree - finanziabili fino ad un massimo 1 unità;</w:t>
      </w:r>
    </w:p>
    <w:p w:rsidR="00653EE2" w:rsidRPr="004267A9" w:rsidRDefault="00653EE2" w:rsidP="00653EE2">
      <w:pPr>
        <w:pStyle w:val="Paragrafoelenco"/>
        <w:numPr>
          <w:ilvl w:val="2"/>
          <w:numId w:val="8"/>
        </w:numPr>
        <w:tabs>
          <w:tab w:val="left" w:pos="426"/>
        </w:tabs>
        <w:spacing w:after="120"/>
        <w:ind w:right="141"/>
        <w:jc w:val="both"/>
        <w:rPr>
          <w:rFonts w:ascii="Calibri" w:eastAsia="Times New Roman" w:hAnsi="Calibri" w:cs="Times New Roman"/>
        </w:rPr>
      </w:pPr>
      <w:r w:rsidRPr="00546D40">
        <w:rPr>
          <w:rFonts w:ascii="Calibri" w:eastAsia="Times New Roman" w:hAnsi="Calibri" w:cs="Times New Roman"/>
        </w:rPr>
        <w:t>Installazione di comandi elettrici in cabina</w:t>
      </w:r>
      <w:r>
        <w:rPr>
          <w:rFonts w:ascii="Calibri" w:eastAsia="Times New Roman" w:hAnsi="Calibri" w:cs="Times New Roman"/>
        </w:rPr>
        <w:t xml:space="preserve"> per irroratrici per colture erbacee - finanziabili fino ad un massimo 1 unità;</w:t>
      </w:r>
    </w:p>
    <w:p w:rsidR="00536040" w:rsidRPr="0050397C" w:rsidRDefault="00710642" w:rsidP="00710642">
      <w:pPr>
        <w:suppressAutoHyphens/>
        <w:overflowPunct w:val="0"/>
        <w:autoSpaceDE w:val="0"/>
        <w:autoSpaceDN w:val="0"/>
        <w:spacing w:after="120" w:line="240" w:lineRule="auto"/>
        <w:jc w:val="both"/>
        <w:textAlignment w:val="baseline"/>
        <w:rPr>
          <w:u w:val="double"/>
        </w:rPr>
      </w:pPr>
      <w:r>
        <w:t xml:space="preserve">Gli </w:t>
      </w:r>
      <w:r w:rsidR="00164813">
        <w:t xml:space="preserve">investimenti </w:t>
      </w:r>
      <w:r>
        <w:t xml:space="preserve">sopra indicati si riferiscono ad </w:t>
      </w:r>
      <w:r w:rsidRPr="00710642">
        <w:rPr>
          <w:b/>
        </w:rPr>
        <w:t>attrezzature acquistate nuove</w:t>
      </w:r>
      <w:r w:rsidR="00D568A6">
        <w:rPr>
          <w:b/>
        </w:rPr>
        <w:t xml:space="preserve">: </w:t>
      </w:r>
      <w:r w:rsidR="00D568A6" w:rsidRPr="008B4316">
        <w:rPr>
          <w:u w:val="single"/>
        </w:rPr>
        <w:t xml:space="preserve">non sono ammesse attrezzature </w:t>
      </w:r>
      <w:r w:rsidRPr="008B4316">
        <w:rPr>
          <w:u w:val="single"/>
        </w:rPr>
        <w:t>usate.</w:t>
      </w:r>
    </w:p>
    <w:p w:rsidR="00710642" w:rsidRPr="00710642" w:rsidRDefault="00710642" w:rsidP="00710642">
      <w:pPr>
        <w:suppressAutoHyphens/>
        <w:overflowPunct w:val="0"/>
        <w:autoSpaceDE w:val="0"/>
        <w:autoSpaceDN w:val="0"/>
        <w:spacing w:after="120" w:line="240" w:lineRule="auto"/>
        <w:jc w:val="both"/>
        <w:textAlignment w:val="baseline"/>
      </w:pPr>
    </w:p>
    <w:p w:rsidR="00812489" w:rsidRPr="003B3101" w:rsidRDefault="00812489" w:rsidP="003B3101">
      <w:pPr>
        <w:pStyle w:val="Titolo2"/>
        <w:numPr>
          <w:ilvl w:val="1"/>
          <w:numId w:val="1"/>
        </w:numPr>
        <w:tabs>
          <w:tab w:val="left" w:pos="426"/>
        </w:tabs>
        <w:spacing w:line="360" w:lineRule="auto"/>
        <w:ind w:left="142" w:hanging="142"/>
        <w:rPr>
          <w:rFonts w:ascii="Cambria" w:eastAsia="Times New Roman" w:hAnsi="Cambria"/>
          <w:b/>
          <w:lang w:eastAsia="it-IT"/>
        </w:rPr>
      </w:pPr>
      <w:bookmarkStart w:id="78" w:name="_Toc497750338"/>
      <w:r w:rsidRPr="003B3101">
        <w:rPr>
          <w:rFonts w:ascii="Cambria" w:eastAsia="Times New Roman" w:hAnsi="Cambria"/>
          <w:b/>
          <w:lang w:eastAsia="it-IT"/>
        </w:rPr>
        <w:t>Spese ammissibili e non ammissibili</w:t>
      </w:r>
      <w:bookmarkEnd w:id="78"/>
    </w:p>
    <w:p w:rsidR="00B413B5" w:rsidRPr="003B3101" w:rsidRDefault="00B413B5" w:rsidP="00903889">
      <w:pPr>
        <w:pStyle w:val="Titolo3"/>
        <w:rPr>
          <w:rFonts w:eastAsia="Times New Roman"/>
          <w:lang w:eastAsia="it-IT"/>
        </w:rPr>
      </w:pPr>
      <w:bookmarkStart w:id="79" w:name="_Toc497750339"/>
      <w:r w:rsidRPr="003B3101">
        <w:rPr>
          <w:rFonts w:eastAsia="Times New Roman"/>
          <w:lang w:eastAsia="it-IT"/>
        </w:rPr>
        <w:t>Spese ammissibili</w:t>
      </w:r>
      <w:bookmarkEnd w:id="79"/>
    </w:p>
    <w:p w:rsidR="00B44A5B" w:rsidRPr="00B44A5B" w:rsidRDefault="00B44A5B" w:rsidP="0050397C">
      <w:pPr>
        <w:jc w:val="both"/>
      </w:pPr>
      <w:r w:rsidRPr="00B44A5B">
        <w:t xml:space="preserve">Sono considerate ammissibili le spese sostenute dal beneficiario </w:t>
      </w:r>
      <w:r w:rsidRPr="008378D8">
        <w:rPr>
          <w:u w:val="single"/>
        </w:rPr>
        <w:t xml:space="preserve">dal giorno successivo la data di protocollazione della domanda di </w:t>
      </w:r>
      <w:r w:rsidR="00D568A6">
        <w:rPr>
          <w:u w:val="single"/>
        </w:rPr>
        <w:t>partecipazione al bando</w:t>
      </w:r>
      <w:r w:rsidRPr="00B44A5B">
        <w:t>.</w:t>
      </w:r>
    </w:p>
    <w:p w:rsidR="009C18A5" w:rsidRPr="00206A50" w:rsidRDefault="008F5DE4" w:rsidP="00653EE2">
      <w:pPr>
        <w:spacing w:before="160" w:after="240"/>
        <w:jc w:val="both"/>
      </w:pPr>
      <w:r w:rsidRPr="00206A50">
        <w:t>Tale disposizione si applica anche alle caparre e agli anticipi, per cui non sono ammissibili se effettuati anteriormente alla data di presentazione della domanda.</w:t>
      </w:r>
      <w:r w:rsidR="00D568A6" w:rsidRPr="00206A50">
        <w:t xml:space="preserve"> </w:t>
      </w:r>
    </w:p>
    <w:p w:rsidR="00B44A5B" w:rsidRPr="00653EE2" w:rsidRDefault="009252B2" w:rsidP="00653EE2">
      <w:pPr>
        <w:spacing w:before="240" w:after="120"/>
        <w:jc w:val="both"/>
      </w:pPr>
      <w:r w:rsidRPr="00BD785A">
        <w:t>Al fine di verificare il rispetto d</w:t>
      </w:r>
      <w:r w:rsidR="00A91A20">
        <w:t xml:space="preserve">ell’ammissibilità </w:t>
      </w:r>
      <w:r w:rsidR="00B44A5B" w:rsidRPr="00BD785A">
        <w:t>della spesa per gli investimenti</w:t>
      </w:r>
      <w:r w:rsidRPr="00BD785A">
        <w:t xml:space="preserve">, si farà riferimento alla data </w:t>
      </w:r>
      <w:r w:rsidR="00E72857" w:rsidRPr="004F42F4">
        <w:t xml:space="preserve">riportata sui documenti di trasporto (D.D.T) o </w:t>
      </w:r>
      <w:r w:rsidR="00A91A20">
        <w:t xml:space="preserve">sulla </w:t>
      </w:r>
      <w:r w:rsidR="00E72857" w:rsidRPr="004F42F4">
        <w:t xml:space="preserve">fattura </w:t>
      </w:r>
      <w:r w:rsidR="000A2AE4" w:rsidRPr="004F42F4">
        <w:t>di accompagnamento</w:t>
      </w:r>
      <w:r w:rsidR="004F42F4" w:rsidRPr="00653EE2">
        <w:rPr>
          <w:color w:val="1F497D"/>
        </w:rPr>
        <w:t>.</w:t>
      </w:r>
    </w:p>
    <w:p w:rsidR="009C18A5" w:rsidRDefault="009C18A5" w:rsidP="00653EE2">
      <w:pPr>
        <w:spacing w:before="160" w:after="240"/>
        <w:jc w:val="both"/>
      </w:pPr>
      <w:r w:rsidRPr="008A3F42">
        <w:t xml:space="preserve">Affinché la spesa sia ammissibile, ciascuna fattura deve recare il dettaglio </w:t>
      </w:r>
      <w:r w:rsidR="008808CD">
        <w:t>dell</w:t>
      </w:r>
      <w:r w:rsidRPr="008A3F42">
        <w:t xml:space="preserve">’investimento finanziato, e nel caso </w:t>
      </w:r>
      <w:r w:rsidR="008808CD">
        <w:t xml:space="preserve">fosse </w:t>
      </w:r>
      <w:r w:rsidR="008808CD" w:rsidRPr="00206A50">
        <w:t>disponibile</w:t>
      </w:r>
      <w:r w:rsidRPr="00206A50">
        <w:t>, il numero di telaio o di matricola</w:t>
      </w:r>
      <w:r w:rsidR="008808CD" w:rsidRPr="00206A50">
        <w:t>.</w:t>
      </w:r>
      <w:r w:rsidR="00D568A6" w:rsidRPr="00206A50">
        <w:t xml:space="preserve"> </w:t>
      </w:r>
    </w:p>
    <w:p w:rsidR="00812489" w:rsidRDefault="00812489" w:rsidP="00903889">
      <w:pPr>
        <w:pStyle w:val="Titolo3"/>
        <w:rPr>
          <w:rFonts w:ascii="Cambria" w:eastAsia="Times New Roman" w:hAnsi="Cambria" w:cs="Times New Roman"/>
          <w:bCs/>
          <w:i/>
          <w:color w:val="365F91"/>
          <w:lang w:eastAsia="it-IT"/>
        </w:rPr>
      </w:pPr>
      <w:bookmarkStart w:id="80" w:name="_Toc497750340"/>
      <w:r w:rsidRPr="00903889">
        <w:rPr>
          <w:rFonts w:ascii="Cambria" w:eastAsia="Times New Roman" w:hAnsi="Cambria" w:cs="Times New Roman"/>
          <w:bCs/>
          <w:i/>
          <w:color w:val="365F91"/>
          <w:lang w:eastAsia="it-IT"/>
        </w:rPr>
        <w:t xml:space="preserve">Spese non </w:t>
      </w:r>
      <w:r w:rsidR="000A2AE4" w:rsidRPr="00903889">
        <w:rPr>
          <w:rFonts w:ascii="Cambria" w:eastAsia="Times New Roman" w:hAnsi="Cambria" w:cs="Times New Roman"/>
          <w:bCs/>
          <w:i/>
          <w:color w:val="365F91"/>
          <w:lang w:eastAsia="it-IT"/>
        </w:rPr>
        <w:t>a</w:t>
      </w:r>
      <w:r w:rsidRPr="00903889">
        <w:rPr>
          <w:rFonts w:ascii="Cambria" w:eastAsia="Times New Roman" w:hAnsi="Cambria" w:cs="Times New Roman"/>
          <w:bCs/>
          <w:i/>
          <w:color w:val="365F91"/>
          <w:lang w:eastAsia="it-IT"/>
        </w:rPr>
        <w:t>mmissibili</w:t>
      </w:r>
      <w:bookmarkEnd w:id="80"/>
    </w:p>
    <w:p w:rsidR="00812489" w:rsidRPr="004D01B2" w:rsidRDefault="008808CD" w:rsidP="009252B2">
      <w:pPr>
        <w:spacing w:before="240"/>
        <w:jc w:val="both"/>
        <w:rPr>
          <w:rFonts w:ascii="Calibri" w:hAnsi="Calibri" w:cs="Calibri"/>
          <w:bCs/>
        </w:rPr>
      </w:pPr>
      <w:r w:rsidRPr="008808CD">
        <w:rPr>
          <w:rFonts w:ascii="Calibri" w:hAnsi="Calibri" w:cs="Calibri"/>
          <w:bCs/>
          <w:u w:val="single"/>
        </w:rPr>
        <w:t>N</w:t>
      </w:r>
      <w:r w:rsidR="001B7842" w:rsidRPr="001B7842">
        <w:rPr>
          <w:rFonts w:ascii="Calibri" w:hAnsi="Calibri" w:cs="Calibri"/>
          <w:bCs/>
          <w:u w:val="single"/>
        </w:rPr>
        <w:t>on sono ammesse</w:t>
      </w:r>
      <w:r w:rsidR="001B7842">
        <w:rPr>
          <w:rFonts w:ascii="Calibri" w:hAnsi="Calibri" w:cs="Calibri"/>
          <w:bCs/>
        </w:rPr>
        <w:t xml:space="preserve"> </w:t>
      </w:r>
      <w:r w:rsidR="009252B2">
        <w:rPr>
          <w:rFonts w:ascii="Calibri" w:hAnsi="Calibri" w:cs="Calibri"/>
          <w:bCs/>
        </w:rPr>
        <w:t>le seguenti voci di spesa</w:t>
      </w:r>
      <w:r w:rsidR="00812489" w:rsidRPr="004D01B2">
        <w:rPr>
          <w:rFonts w:ascii="Calibri" w:hAnsi="Calibri" w:cs="Calibri"/>
          <w:bCs/>
        </w:rPr>
        <w:t>:</w:t>
      </w:r>
    </w:p>
    <w:p w:rsidR="00812489" w:rsidRPr="008435E8" w:rsidRDefault="000A2AE4" w:rsidP="004C2977">
      <w:pPr>
        <w:numPr>
          <w:ilvl w:val="0"/>
          <w:numId w:val="4"/>
        </w:numPr>
        <w:tabs>
          <w:tab w:val="left" w:pos="284"/>
        </w:tabs>
        <w:spacing w:after="0" w:line="240" w:lineRule="auto"/>
        <w:ind w:left="0" w:firstLine="0"/>
        <w:jc w:val="both"/>
        <w:rPr>
          <w:rFonts w:ascii="Calibri" w:hAnsi="Calibri" w:cs="Calibri"/>
          <w:bCs/>
        </w:rPr>
      </w:pPr>
      <w:r>
        <w:rPr>
          <w:rFonts w:ascii="Calibri" w:hAnsi="Calibri" w:cs="Calibri"/>
          <w:bCs/>
        </w:rPr>
        <w:t>s</w:t>
      </w:r>
      <w:r w:rsidR="00812489" w:rsidRPr="008435E8">
        <w:rPr>
          <w:rFonts w:ascii="Calibri" w:hAnsi="Calibri" w:cs="Calibri"/>
          <w:bCs/>
        </w:rPr>
        <w:t xml:space="preserve">pese per acquisto di fabbricati; </w:t>
      </w:r>
    </w:p>
    <w:p w:rsidR="00812489" w:rsidRPr="00B71D51" w:rsidRDefault="00812489" w:rsidP="004C2977">
      <w:pPr>
        <w:numPr>
          <w:ilvl w:val="0"/>
          <w:numId w:val="4"/>
        </w:numPr>
        <w:tabs>
          <w:tab w:val="left" w:pos="284"/>
        </w:tabs>
        <w:spacing w:after="0" w:line="240" w:lineRule="auto"/>
        <w:ind w:left="0" w:firstLine="0"/>
        <w:jc w:val="both"/>
        <w:rPr>
          <w:rFonts w:ascii="Calibri" w:eastAsia="Times New Roman" w:hAnsi="Calibri" w:cs="Calibri"/>
        </w:rPr>
      </w:pPr>
      <w:r w:rsidRPr="00B71D51">
        <w:rPr>
          <w:rFonts w:ascii="Calibri" w:eastAsia="Times New Roman" w:hAnsi="Calibri" w:cs="Calibri"/>
        </w:rPr>
        <w:t>IVA, altre imposte, oneri e tasse;</w:t>
      </w:r>
    </w:p>
    <w:p w:rsidR="00812489" w:rsidRDefault="000A2AE4" w:rsidP="004C2977">
      <w:pPr>
        <w:numPr>
          <w:ilvl w:val="0"/>
          <w:numId w:val="4"/>
        </w:numPr>
        <w:tabs>
          <w:tab w:val="left" w:pos="284"/>
        </w:tabs>
        <w:spacing w:after="0" w:line="240" w:lineRule="auto"/>
        <w:ind w:left="0" w:firstLine="0"/>
        <w:jc w:val="both"/>
        <w:rPr>
          <w:rFonts w:ascii="Calibri" w:eastAsia="Times New Roman" w:hAnsi="Calibri" w:cs="Calibri"/>
        </w:rPr>
      </w:pPr>
      <w:r>
        <w:rPr>
          <w:rFonts w:ascii="Calibri" w:eastAsia="Times New Roman" w:hAnsi="Calibri" w:cs="Calibri"/>
        </w:rPr>
        <w:t>i</w:t>
      </w:r>
      <w:r w:rsidR="00812489" w:rsidRPr="008435E8">
        <w:rPr>
          <w:rFonts w:ascii="Calibri" w:eastAsia="Times New Roman" w:hAnsi="Calibri" w:cs="Calibri"/>
        </w:rPr>
        <w:t>nteressi passivi;</w:t>
      </w:r>
    </w:p>
    <w:p w:rsidR="00462B2E" w:rsidRDefault="00462B2E" w:rsidP="004C2977">
      <w:pPr>
        <w:numPr>
          <w:ilvl w:val="0"/>
          <w:numId w:val="4"/>
        </w:numPr>
        <w:tabs>
          <w:tab w:val="left" w:pos="284"/>
        </w:tabs>
        <w:spacing w:after="0" w:line="240" w:lineRule="auto"/>
        <w:ind w:left="0" w:firstLine="0"/>
        <w:jc w:val="both"/>
        <w:rPr>
          <w:rFonts w:ascii="Calibri" w:eastAsia="Times New Roman" w:hAnsi="Calibri" w:cs="Calibri"/>
        </w:rPr>
      </w:pPr>
      <w:r w:rsidRPr="00462B2E">
        <w:rPr>
          <w:rFonts w:ascii="Calibri" w:eastAsia="Times New Roman" w:hAnsi="Calibri" w:cs="Calibri"/>
        </w:rPr>
        <w:t>Spese tecniche per la compilazione dell</w:t>
      </w:r>
      <w:r>
        <w:rPr>
          <w:rFonts w:ascii="Calibri" w:eastAsia="Times New Roman" w:hAnsi="Calibri" w:cs="Calibri"/>
        </w:rPr>
        <w:t xml:space="preserve">e </w:t>
      </w:r>
      <w:r w:rsidRPr="00462B2E">
        <w:rPr>
          <w:rFonts w:ascii="Calibri" w:eastAsia="Times New Roman" w:hAnsi="Calibri" w:cs="Calibri"/>
        </w:rPr>
        <w:t>domand</w:t>
      </w:r>
      <w:r>
        <w:rPr>
          <w:rFonts w:ascii="Calibri" w:eastAsia="Times New Roman" w:hAnsi="Calibri" w:cs="Calibri"/>
        </w:rPr>
        <w:t>e;</w:t>
      </w:r>
      <w:r w:rsidRPr="00462B2E">
        <w:rPr>
          <w:rFonts w:ascii="Calibri" w:eastAsia="Times New Roman" w:hAnsi="Calibri" w:cs="Calibri"/>
        </w:rPr>
        <w:t xml:space="preserve"> </w:t>
      </w:r>
    </w:p>
    <w:p w:rsidR="00812489" w:rsidRPr="00462B2E" w:rsidRDefault="000A2AE4" w:rsidP="004C2977">
      <w:pPr>
        <w:numPr>
          <w:ilvl w:val="0"/>
          <w:numId w:val="4"/>
        </w:numPr>
        <w:tabs>
          <w:tab w:val="left" w:pos="284"/>
        </w:tabs>
        <w:spacing w:after="0" w:line="240" w:lineRule="auto"/>
        <w:ind w:left="0" w:firstLine="0"/>
        <w:jc w:val="both"/>
        <w:rPr>
          <w:rFonts w:ascii="Calibri" w:eastAsia="Times New Roman" w:hAnsi="Calibri" w:cs="Calibri"/>
        </w:rPr>
      </w:pPr>
      <w:r w:rsidRPr="00462B2E">
        <w:rPr>
          <w:rFonts w:ascii="Calibri" w:eastAsia="Times New Roman" w:hAnsi="Calibri" w:cs="Calibri"/>
        </w:rPr>
        <w:t>s</w:t>
      </w:r>
      <w:r w:rsidR="00812489" w:rsidRPr="00462B2E">
        <w:rPr>
          <w:rFonts w:ascii="Calibri" w:eastAsia="Times New Roman" w:hAnsi="Calibri" w:cs="Calibri"/>
        </w:rPr>
        <w:t>pese bancarie e legali;</w:t>
      </w:r>
    </w:p>
    <w:p w:rsidR="00812489" w:rsidRPr="00F82F99" w:rsidRDefault="000A2AE4" w:rsidP="004C2977">
      <w:pPr>
        <w:numPr>
          <w:ilvl w:val="0"/>
          <w:numId w:val="4"/>
        </w:numPr>
        <w:tabs>
          <w:tab w:val="left" w:pos="284"/>
        </w:tabs>
        <w:spacing w:after="0" w:line="240" w:lineRule="auto"/>
        <w:ind w:left="0" w:firstLine="0"/>
        <w:jc w:val="both"/>
        <w:rPr>
          <w:rFonts w:ascii="Calibri" w:eastAsia="Times New Roman" w:hAnsi="Calibri" w:cs="Calibri"/>
        </w:rPr>
      </w:pPr>
      <w:r w:rsidRPr="00F82F99">
        <w:rPr>
          <w:rFonts w:ascii="Calibri" w:eastAsia="Times New Roman" w:hAnsi="Calibri" w:cs="Calibri"/>
        </w:rPr>
        <w:t>s</w:t>
      </w:r>
      <w:r w:rsidR="00812489" w:rsidRPr="00F82F99">
        <w:rPr>
          <w:rFonts w:ascii="Calibri" w:eastAsia="Times New Roman" w:hAnsi="Calibri" w:cs="Calibri"/>
        </w:rPr>
        <w:t>pese non riconducibili ai prezzari di riferimento</w:t>
      </w:r>
      <w:r w:rsidR="00F40E62" w:rsidRPr="00F82F99">
        <w:rPr>
          <w:rFonts w:ascii="Calibri" w:eastAsia="Times New Roman" w:hAnsi="Calibri" w:cs="Calibri"/>
        </w:rPr>
        <w:t xml:space="preserve"> di cui </w:t>
      </w:r>
      <w:r w:rsidR="00F40E62" w:rsidRPr="003E33CB">
        <w:rPr>
          <w:rFonts w:ascii="Calibri" w:eastAsia="Times New Roman" w:hAnsi="Calibri" w:cs="Calibri"/>
        </w:rPr>
        <w:t xml:space="preserve">al </w:t>
      </w:r>
      <w:r w:rsidR="003E33CB" w:rsidRPr="003E33CB">
        <w:rPr>
          <w:rFonts w:ascii="Calibri" w:eastAsia="Times New Roman" w:hAnsi="Calibri" w:cs="Calibri"/>
        </w:rPr>
        <w:t>DDS n. 275</w:t>
      </w:r>
      <w:r w:rsidR="00F40E62" w:rsidRPr="003E33CB">
        <w:rPr>
          <w:rFonts w:ascii="Calibri" w:eastAsia="Times New Roman" w:hAnsi="Calibri" w:cs="Calibri"/>
        </w:rPr>
        <w:t xml:space="preserve"> del </w:t>
      </w:r>
      <w:r w:rsidR="003E33CB" w:rsidRPr="003E33CB">
        <w:rPr>
          <w:rFonts w:ascii="Calibri" w:eastAsia="Times New Roman" w:hAnsi="Calibri" w:cs="Calibri"/>
        </w:rPr>
        <w:t>26/07/2017</w:t>
      </w:r>
      <w:r w:rsidR="004B29AA" w:rsidRPr="003E33CB">
        <w:rPr>
          <w:rFonts w:ascii="Calibri" w:eastAsia="Times New Roman" w:hAnsi="Calibri" w:cs="Calibri"/>
        </w:rPr>
        <w:t xml:space="preserve"> (cfr. </w:t>
      </w:r>
      <w:proofErr w:type="spellStart"/>
      <w:r w:rsidR="004B29AA" w:rsidRPr="003E33CB">
        <w:rPr>
          <w:rFonts w:ascii="Calibri" w:eastAsia="Times New Roman" w:hAnsi="Calibri" w:cs="Calibri"/>
        </w:rPr>
        <w:t>paragr</w:t>
      </w:r>
      <w:proofErr w:type="spellEnd"/>
      <w:r w:rsidR="003E33CB" w:rsidRPr="003E33CB">
        <w:rPr>
          <w:rFonts w:ascii="Calibri" w:eastAsia="Times New Roman" w:hAnsi="Calibri" w:cs="Calibri"/>
        </w:rPr>
        <w:t xml:space="preserve"> 7.1</w:t>
      </w:r>
      <w:r w:rsidR="004B29AA" w:rsidRPr="003E33CB">
        <w:rPr>
          <w:rFonts w:ascii="Calibri" w:eastAsia="Times New Roman" w:hAnsi="Calibri" w:cs="Calibri"/>
        </w:rPr>
        <w:t>)</w:t>
      </w:r>
      <w:r w:rsidR="00812489" w:rsidRPr="003E33CB">
        <w:rPr>
          <w:rFonts w:ascii="Calibri" w:eastAsia="Times New Roman" w:hAnsi="Calibri" w:cs="Calibri"/>
        </w:rPr>
        <w:t>;</w:t>
      </w:r>
    </w:p>
    <w:p w:rsidR="00812489" w:rsidRPr="0043368D" w:rsidRDefault="000A2AE4" w:rsidP="004C2977">
      <w:pPr>
        <w:numPr>
          <w:ilvl w:val="0"/>
          <w:numId w:val="4"/>
        </w:numPr>
        <w:tabs>
          <w:tab w:val="left" w:pos="284"/>
        </w:tabs>
        <w:spacing w:after="0" w:line="240" w:lineRule="auto"/>
        <w:ind w:left="0" w:firstLine="0"/>
        <w:jc w:val="both"/>
        <w:rPr>
          <w:rFonts w:ascii="Calibri" w:eastAsia="Times New Roman" w:hAnsi="Calibri" w:cs="Calibri"/>
        </w:rPr>
      </w:pPr>
      <w:r>
        <w:rPr>
          <w:rFonts w:ascii="Calibri" w:eastAsia="Times New Roman" w:hAnsi="Calibri" w:cs="Calibri"/>
        </w:rPr>
        <w:lastRenderedPageBreak/>
        <w:t>s</w:t>
      </w:r>
      <w:r w:rsidR="00812489" w:rsidRPr="0043368D">
        <w:rPr>
          <w:rFonts w:ascii="Calibri" w:eastAsia="Times New Roman" w:hAnsi="Calibri" w:cs="Calibri"/>
        </w:rPr>
        <w:t xml:space="preserve">pese per </w:t>
      </w:r>
      <w:r>
        <w:rPr>
          <w:rFonts w:ascii="Calibri" w:eastAsia="Times New Roman" w:hAnsi="Calibri" w:cs="Calibri"/>
        </w:rPr>
        <w:t>i</w:t>
      </w:r>
      <w:r w:rsidR="00812489" w:rsidRPr="0043368D">
        <w:rPr>
          <w:rFonts w:ascii="Calibri" w:eastAsia="Times New Roman" w:hAnsi="Calibri" w:cs="Calibri"/>
        </w:rPr>
        <w:t xml:space="preserve">nvestimenti </w:t>
      </w:r>
      <w:r w:rsidR="00EF1B77">
        <w:rPr>
          <w:rFonts w:ascii="Calibri" w:eastAsia="Times New Roman" w:hAnsi="Calibri" w:cs="Calibri"/>
        </w:rPr>
        <w:t>avviati</w:t>
      </w:r>
      <w:r w:rsidR="00812489" w:rsidRPr="0043368D">
        <w:rPr>
          <w:rFonts w:ascii="Calibri" w:eastAsia="Times New Roman" w:hAnsi="Calibri" w:cs="Calibri"/>
        </w:rPr>
        <w:t xml:space="preserve"> anteriormente alla data di presentazione della domanda</w:t>
      </w:r>
      <w:r>
        <w:rPr>
          <w:rFonts w:ascii="Calibri" w:eastAsia="Times New Roman" w:hAnsi="Calibri" w:cs="Calibri"/>
        </w:rPr>
        <w:t>;</w:t>
      </w:r>
    </w:p>
    <w:p w:rsidR="00812489" w:rsidRPr="0043368D" w:rsidRDefault="000A2AE4" w:rsidP="004C2977">
      <w:pPr>
        <w:numPr>
          <w:ilvl w:val="0"/>
          <w:numId w:val="4"/>
        </w:numPr>
        <w:tabs>
          <w:tab w:val="left" w:pos="284"/>
        </w:tabs>
        <w:spacing w:after="0" w:line="240" w:lineRule="auto"/>
        <w:ind w:left="0" w:firstLine="0"/>
        <w:jc w:val="both"/>
        <w:rPr>
          <w:rFonts w:ascii="Calibri" w:eastAsia="Times New Roman" w:hAnsi="Calibri" w:cs="Calibri"/>
        </w:rPr>
      </w:pPr>
      <w:r>
        <w:rPr>
          <w:rFonts w:ascii="Calibri" w:eastAsia="Times New Roman" w:hAnsi="Calibri" w:cs="Calibri"/>
        </w:rPr>
        <w:t>s</w:t>
      </w:r>
      <w:r w:rsidR="00812489" w:rsidRPr="0043368D">
        <w:rPr>
          <w:rFonts w:ascii="Calibri" w:eastAsia="Times New Roman" w:hAnsi="Calibri" w:cs="Calibri"/>
        </w:rPr>
        <w:t>pese per investimenti allocati in territori extra-regionali</w:t>
      </w:r>
      <w:r>
        <w:rPr>
          <w:rFonts w:ascii="Calibri" w:eastAsia="Times New Roman" w:hAnsi="Calibri" w:cs="Calibri"/>
        </w:rPr>
        <w:t>;</w:t>
      </w:r>
    </w:p>
    <w:p w:rsidR="009D164A" w:rsidRPr="00D6119B" w:rsidRDefault="000A2AE4" w:rsidP="004C2977">
      <w:pPr>
        <w:numPr>
          <w:ilvl w:val="0"/>
          <w:numId w:val="4"/>
        </w:numPr>
        <w:tabs>
          <w:tab w:val="left" w:pos="284"/>
        </w:tabs>
        <w:spacing w:after="0" w:line="240" w:lineRule="auto"/>
        <w:ind w:left="0" w:firstLine="0"/>
        <w:jc w:val="both"/>
        <w:rPr>
          <w:rFonts w:ascii="Calibri" w:eastAsia="Times New Roman" w:hAnsi="Calibri" w:cs="Calibri"/>
        </w:rPr>
      </w:pPr>
      <w:r w:rsidRPr="00D6119B">
        <w:rPr>
          <w:rFonts w:ascii="Calibri" w:eastAsia="Times New Roman" w:hAnsi="Calibri" w:cs="Calibri"/>
        </w:rPr>
        <w:t>s</w:t>
      </w:r>
      <w:r w:rsidR="00812489" w:rsidRPr="00D6119B">
        <w:rPr>
          <w:rFonts w:ascii="Calibri" w:eastAsia="Times New Roman" w:hAnsi="Calibri" w:cs="Calibri"/>
        </w:rPr>
        <w:t xml:space="preserve">pese </w:t>
      </w:r>
      <w:r w:rsidR="00A03B9E" w:rsidRPr="00D6119B">
        <w:rPr>
          <w:rFonts w:ascii="Calibri" w:eastAsia="Times New Roman" w:hAnsi="Calibri" w:cs="Calibri"/>
        </w:rPr>
        <w:t xml:space="preserve">non riconducibili alle tipologie di cui al </w:t>
      </w:r>
      <w:proofErr w:type="spellStart"/>
      <w:r w:rsidR="00A03B9E" w:rsidRPr="00D6119B">
        <w:rPr>
          <w:rFonts w:ascii="Calibri" w:eastAsia="Times New Roman" w:hAnsi="Calibri" w:cs="Calibri"/>
        </w:rPr>
        <w:t>parag</w:t>
      </w:r>
      <w:proofErr w:type="spellEnd"/>
      <w:r w:rsidR="00A03B9E" w:rsidRPr="00D6119B">
        <w:rPr>
          <w:rFonts w:ascii="Calibri" w:eastAsia="Times New Roman" w:hAnsi="Calibri" w:cs="Calibri"/>
        </w:rPr>
        <w:t>. 5.2.</w:t>
      </w:r>
    </w:p>
    <w:p w:rsidR="009252B2" w:rsidRDefault="009252B2" w:rsidP="008F5DE4">
      <w:pPr>
        <w:tabs>
          <w:tab w:val="left" w:pos="284"/>
        </w:tabs>
        <w:spacing w:after="0" w:line="240" w:lineRule="auto"/>
        <w:jc w:val="both"/>
        <w:rPr>
          <w:rFonts w:ascii="Calibri" w:eastAsia="Times New Roman" w:hAnsi="Calibri" w:cs="Calibri"/>
        </w:rPr>
      </w:pPr>
    </w:p>
    <w:p w:rsidR="008F5DE4" w:rsidRPr="001E7475" w:rsidRDefault="008F5DE4" w:rsidP="008F5DE4">
      <w:pPr>
        <w:pStyle w:val="Titolo2"/>
        <w:numPr>
          <w:ilvl w:val="1"/>
          <w:numId w:val="1"/>
        </w:numPr>
        <w:tabs>
          <w:tab w:val="left" w:pos="426"/>
        </w:tabs>
        <w:spacing w:line="360" w:lineRule="auto"/>
        <w:ind w:left="142" w:hanging="142"/>
        <w:rPr>
          <w:rFonts w:ascii="Cambria" w:eastAsia="Times New Roman" w:hAnsi="Cambria" w:cstheme="minorHAnsi"/>
          <w:b/>
          <w:lang w:eastAsia="it-IT"/>
        </w:rPr>
      </w:pPr>
      <w:r w:rsidRPr="001E7475">
        <w:rPr>
          <w:rFonts w:ascii="Cambria" w:eastAsia="Times New Roman" w:hAnsi="Cambria" w:cstheme="minorHAnsi"/>
          <w:b/>
          <w:lang w:eastAsia="it-IT"/>
        </w:rPr>
        <w:tab/>
      </w:r>
      <w:bookmarkStart w:id="81" w:name="_Toc497750341"/>
      <w:r w:rsidR="00064698">
        <w:rPr>
          <w:rFonts w:ascii="Cambria" w:eastAsia="Times New Roman" w:hAnsi="Cambria" w:cstheme="minorHAnsi"/>
          <w:b/>
          <w:lang w:eastAsia="it-IT"/>
        </w:rPr>
        <w:t xml:space="preserve">Importi ammissibili e percentuali di </w:t>
      </w:r>
      <w:r w:rsidR="00206A50">
        <w:rPr>
          <w:rFonts w:ascii="Cambria" w:eastAsia="Times New Roman" w:hAnsi="Cambria" w:cstheme="minorHAnsi"/>
          <w:b/>
          <w:lang w:eastAsia="it-IT"/>
        </w:rPr>
        <w:t>aiuto</w:t>
      </w:r>
      <w:bookmarkEnd w:id="81"/>
    </w:p>
    <w:p w:rsidR="00064698" w:rsidRDefault="00064698" w:rsidP="004B29AA">
      <w:pPr>
        <w:widowControl w:val="0"/>
        <w:spacing w:after="0" w:line="240" w:lineRule="auto"/>
        <w:jc w:val="both"/>
        <w:rPr>
          <w:rFonts w:ascii="Calibri" w:eastAsia="Times New Roman" w:hAnsi="Calibri" w:cs="Calibri"/>
        </w:rPr>
      </w:pPr>
    </w:p>
    <w:p w:rsidR="004B29AA" w:rsidRPr="00D6119B" w:rsidRDefault="004B29AA" w:rsidP="004B29AA">
      <w:pPr>
        <w:widowControl w:val="0"/>
        <w:spacing w:after="0" w:line="240" w:lineRule="auto"/>
        <w:jc w:val="both"/>
        <w:rPr>
          <w:rFonts w:ascii="Calibri" w:eastAsia="Times New Roman" w:hAnsi="Calibri" w:cs="Calibri"/>
        </w:rPr>
      </w:pPr>
      <w:r w:rsidRPr="00D6119B">
        <w:rPr>
          <w:rFonts w:ascii="Calibri" w:eastAsia="Times New Roman" w:hAnsi="Calibri" w:cs="Calibri"/>
        </w:rPr>
        <w:t>L’intensità massima di aiuto è pari al 70% delle spese ammissibili; il contributo concesso non può essere superiore ad € 1.400,00</w:t>
      </w:r>
      <w:r w:rsidR="00206A50">
        <w:rPr>
          <w:rFonts w:ascii="Calibri" w:eastAsia="Times New Roman" w:hAnsi="Calibri" w:cs="Calibri"/>
        </w:rPr>
        <w:t xml:space="preserve"> (spesa </w:t>
      </w:r>
      <w:r w:rsidR="008C768B">
        <w:rPr>
          <w:rFonts w:ascii="Calibri" w:eastAsia="Times New Roman" w:hAnsi="Calibri" w:cs="Calibri"/>
        </w:rPr>
        <w:t xml:space="preserve">corrispondente </w:t>
      </w:r>
      <w:r w:rsidR="008C768B" w:rsidRPr="00AD0341">
        <w:rPr>
          <w:rFonts w:ascii="Calibri" w:eastAsia="Times New Roman" w:hAnsi="Calibri" w:cs="Calibri"/>
        </w:rPr>
        <w:t>€</w:t>
      </w:r>
      <w:r w:rsidR="00206A50">
        <w:rPr>
          <w:rFonts w:ascii="Calibri" w:eastAsia="Times New Roman" w:hAnsi="Calibri" w:cs="Calibri"/>
        </w:rPr>
        <w:t xml:space="preserve"> 2.000), ed inferiore a 200 € (spesa corrispondente € 285,71)</w:t>
      </w:r>
      <w:r w:rsidR="008B4316">
        <w:rPr>
          <w:rFonts w:ascii="Calibri" w:eastAsia="Times New Roman" w:hAnsi="Calibri" w:cs="Calibri"/>
        </w:rPr>
        <w:t>.</w:t>
      </w:r>
    </w:p>
    <w:p w:rsidR="008C768B" w:rsidRPr="00D6119B" w:rsidRDefault="008C768B" w:rsidP="00D6119B"/>
    <w:p w:rsidR="009120A1" w:rsidRPr="008F5DE4" w:rsidDel="00064698" w:rsidRDefault="009120A1" w:rsidP="009120A1">
      <w:pPr>
        <w:pStyle w:val="Titolo3"/>
        <w:rPr>
          <w:rFonts w:eastAsia="Times New Roman"/>
          <w:lang w:eastAsia="it-IT"/>
        </w:rPr>
      </w:pPr>
      <w:bookmarkStart w:id="82" w:name="_Toc497750342"/>
      <w:r w:rsidRPr="009120A1" w:rsidDel="00064698">
        <w:rPr>
          <w:rFonts w:eastAsia="Times New Roman"/>
          <w:lang w:eastAsia="it-IT"/>
        </w:rPr>
        <w:t xml:space="preserve">Reg. (CE) n. 1535/2007 </w:t>
      </w:r>
      <w:r w:rsidDel="00064698">
        <w:rPr>
          <w:rFonts w:eastAsia="Times New Roman"/>
          <w:lang w:eastAsia="it-IT"/>
        </w:rPr>
        <w:t>-</w:t>
      </w:r>
      <w:r w:rsidRPr="009120A1" w:rsidDel="00064698">
        <w:rPr>
          <w:rFonts w:eastAsia="Times New Roman"/>
          <w:lang w:eastAsia="it-IT"/>
        </w:rPr>
        <w:t xml:space="preserve"> “de </w:t>
      </w:r>
      <w:proofErr w:type="spellStart"/>
      <w:r w:rsidRPr="009120A1" w:rsidDel="00064698">
        <w:rPr>
          <w:rFonts w:eastAsia="Times New Roman"/>
          <w:lang w:eastAsia="it-IT"/>
        </w:rPr>
        <w:t>minimis</w:t>
      </w:r>
      <w:proofErr w:type="spellEnd"/>
      <w:r w:rsidRPr="009120A1" w:rsidDel="00064698">
        <w:rPr>
          <w:rFonts w:eastAsia="Times New Roman"/>
          <w:lang w:eastAsia="it-IT"/>
        </w:rPr>
        <w:t>”</w:t>
      </w:r>
      <w:bookmarkEnd w:id="82"/>
    </w:p>
    <w:p w:rsidR="006F0BCE" w:rsidRPr="006F0BCE" w:rsidRDefault="006F0BCE" w:rsidP="006F0BCE">
      <w:pPr>
        <w:spacing w:before="120"/>
        <w:jc w:val="both"/>
        <w:rPr>
          <w:rFonts w:ascii="Calibri" w:eastAsia="Times New Roman" w:hAnsi="Calibri" w:cs="Times New Roman"/>
        </w:rPr>
      </w:pPr>
      <w:r w:rsidRPr="006F0BCE">
        <w:rPr>
          <w:rFonts w:ascii="Calibri" w:eastAsia="Times New Roman" w:hAnsi="Calibri" w:cs="Times New Roman"/>
        </w:rPr>
        <w:t xml:space="preserve">L’aiuto verrà riconosciuto, in conto capitale, con le modalità stabilite dal regime «de </w:t>
      </w:r>
      <w:proofErr w:type="spellStart"/>
      <w:r w:rsidRPr="006F0BCE">
        <w:rPr>
          <w:rFonts w:ascii="Calibri" w:eastAsia="Times New Roman" w:hAnsi="Calibri" w:cs="Times New Roman"/>
        </w:rPr>
        <w:t>minimis</w:t>
      </w:r>
      <w:proofErr w:type="spellEnd"/>
      <w:r w:rsidRPr="006F0BCE">
        <w:rPr>
          <w:rFonts w:ascii="Calibri" w:eastAsia="Times New Roman" w:hAnsi="Calibri" w:cs="Times New Roman"/>
        </w:rPr>
        <w:t xml:space="preserve">» di cui al Reg. (UE) N. 1408/2013, pubblicato sulla GUCE del 24 dicembre 2013 serie L n. 352 come stabilito dalla DGR 1279/16 applicando il regime di aiuto ivi istituito </w:t>
      </w:r>
      <w:r w:rsidR="008C768B">
        <w:rPr>
          <w:rFonts w:ascii="Calibri" w:eastAsia="Times New Roman" w:hAnsi="Calibri" w:cs="Times New Roman"/>
        </w:rPr>
        <w:t>“</w:t>
      </w:r>
      <w:r w:rsidR="008C768B" w:rsidRPr="007B7097">
        <w:rPr>
          <w:rFonts w:ascii="Calibri" w:eastAsia="Times New Roman" w:hAnsi="Calibri" w:cs="Times New Roman"/>
          <w:b/>
        </w:rPr>
        <w:t>I-6569</w:t>
      </w:r>
      <w:r w:rsidR="008C768B">
        <w:rPr>
          <w:rFonts w:ascii="Calibri" w:eastAsia="Times New Roman" w:hAnsi="Calibri" w:cs="Times New Roman"/>
          <w:b/>
        </w:rPr>
        <w:t>”.</w:t>
      </w:r>
      <w:r w:rsidR="008C768B" w:rsidRPr="006F0BCE" w:rsidDel="008C768B">
        <w:rPr>
          <w:rFonts w:ascii="Calibri" w:eastAsia="Times New Roman" w:hAnsi="Calibri" w:cs="Times New Roman"/>
        </w:rPr>
        <w:t xml:space="preserve"> </w:t>
      </w:r>
    </w:p>
    <w:p w:rsidR="006F0BCE" w:rsidRPr="006F0BCE" w:rsidRDefault="006F0BCE" w:rsidP="006F0BCE">
      <w:pPr>
        <w:spacing w:before="120"/>
        <w:jc w:val="both"/>
        <w:rPr>
          <w:rFonts w:ascii="Calibri" w:eastAsia="Times New Roman" w:hAnsi="Calibri" w:cs="Times New Roman"/>
        </w:rPr>
      </w:pPr>
      <w:r w:rsidRPr="006F0BCE">
        <w:rPr>
          <w:rFonts w:ascii="Calibri" w:eastAsia="Times New Roman" w:hAnsi="Calibri" w:cs="Times New Roman"/>
        </w:rPr>
        <w:t xml:space="preserve">Sono aiuti in «de </w:t>
      </w:r>
      <w:proofErr w:type="spellStart"/>
      <w:r w:rsidRPr="006F0BCE">
        <w:rPr>
          <w:rFonts w:ascii="Calibri" w:eastAsia="Times New Roman" w:hAnsi="Calibri" w:cs="Times New Roman"/>
        </w:rPr>
        <w:t>minimis</w:t>
      </w:r>
      <w:proofErr w:type="spellEnd"/>
      <w:r w:rsidRPr="006F0BCE">
        <w:rPr>
          <w:rFonts w:ascii="Calibri" w:eastAsia="Times New Roman" w:hAnsi="Calibri" w:cs="Times New Roman"/>
        </w:rPr>
        <w:t xml:space="preserve">» le sovvenzioni pubbliche concesse ad una medesima impresa che non superino i 15.000,00 euro nell’arco di tre esercizi finanziari. </w:t>
      </w:r>
    </w:p>
    <w:p w:rsidR="006F0BCE" w:rsidRPr="006F0BCE" w:rsidRDefault="006F0BCE" w:rsidP="006F0BCE">
      <w:pPr>
        <w:spacing w:before="120"/>
        <w:jc w:val="both"/>
        <w:rPr>
          <w:rFonts w:ascii="Calibri" w:eastAsia="Times New Roman" w:hAnsi="Calibri" w:cs="Times New Roman"/>
        </w:rPr>
      </w:pPr>
      <w:r w:rsidRPr="006F0BCE">
        <w:rPr>
          <w:rFonts w:ascii="Calibri" w:eastAsia="Times New Roman" w:hAnsi="Calibri" w:cs="Times New Roman"/>
        </w:rPr>
        <w:t xml:space="preserve">“Gli aiuti «de </w:t>
      </w:r>
      <w:proofErr w:type="spellStart"/>
      <w:r w:rsidRPr="006F0BCE">
        <w:rPr>
          <w:rFonts w:ascii="Calibri" w:eastAsia="Times New Roman" w:hAnsi="Calibri" w:cs="Times New Roman"/>
        </w:rPr>
        <w:t>minimis</w:t>
      </w:r>
      <w:proofErr w:type="spellEnd"/>
      <w:r w:rsidRPr="006F0BCE">
        <w:rPr>
          <w:rFonts w:ascii="Calibri" w:eastAsia="Times New Roman" w:hAnsi="Calibri" w:cs="Times New Roman"/>
        </w:rPr>
        <w:t xml:space="preserve">» sono considerati concessi nel momento in cui all’impresa è accordato, a norma del regime giuridico nazionale applicabile, il diritto di ricevere gli aiuti, indipendentemente dalla data di erogazione degli aiuti «de </w:t>
      </w:r>
      <w:proofErr w:type="spellStart"/>
      <w:r w:rsidRPr="006F0BCE">
        <w:rPr>
          <w:rFonts w:ascii="Calibri" w:eastAsia="Times New Roman" w:hAnsi="Calibri" w:cs="Times New Roman"/>
        </w:rPr>
        <w:t>minimis</w:t>
      </w:r>
      <w:proofErr w:type="spellEnd"/>
      <w:r w:rsidRPr="006F0BCE">
        <w:rPr>
          <w:rFonts w:ascii="Calibri" w:eastAsia="Times New Roman" w:hAnsi="Calibri" w:cs="Times New Roman"/>
        </w:rPr>
        <w:t>» all’impresa” – 4° comma articolo 3 Reg. (UE) N. 1408/2013.</w:t>
      </w:r>
    </w:p>
    <w:p w:rsidR="006F0BCE" w:rsidRPr="006F0BCE" w:rsidRDefault="006F0BCE" w:rsidP="006F0BCE">
      <w:pPr>
        <w:spacing w:before="120"/>
        <w:jc w:val="both"/>
        <w:rPr>
          <w:rFonts w:ascii="Calibri" w:eastAsia="Times New Roman" w:hAnsi="Calibri" w:cs="Times New Roman"/>
        </w:rPr>
      </w:pPr>
      <w:r w:rsidRPr="006F0BCE">
        <w:rPr>
          <w:rFonts w:ascii="Calibri" w:eastAsia="Times New Roman" w:hAnsi="Calibri" w:cs="Times New Roman"/>
        </w:rPr>
        <w:t xml:space="preserve">Al fine del riconoscimento dell’aiuto è necessario procedere alla verifica degli aiuti già percepiti dalla impresa in regime di de </w:t>
      </w:r>
      <w:proofErr w:type="spellStart"/>
      <w:r w:rsidRPr="006F0BCE">
        <w:rPr>
          <w:rFonts w:ascii="Calibri" w:eastAsia="Times New Roman" w:hAnsi="Calibri" w:cs="Times New Roman"/>
        </w:rPr>
        <w:t>minimis</w:t>
      </w:r>
      <w:proofErr w:type="spellEnd"/>
      <w:r w:rsidRPr="006F0BCE">
        <w:rPr>
          <w:rFonts w:ascii="Calibri" w:eastAsia="Times New Roman" w:hAnsi="Calibri" w:cs="Times New Roman"/>
        </w:rPr>
        <w:t xml:space="preserve">, attraverso dovuta la dichiarazione di cui all’articolo 6 comma 1 del richiamato reg. Ue 1408/13, nonché del rispetto del massimale del limite regionale/nazionale, tramite il registro centrale degli aiuti “de </w:t>
      </w:r>
      <w:proofErr w:type="spellStart"/>
      <w:r w:rsidRPr="006F0BCE">
        <w:rPr>
          <w:rFonts w:ascii="Calibri" w:eastAsia="Times New Roman" w:hAnsi="Calibri" w:cs="Times New Roman"/>
        </w:rPr>
        <w:t>minimis</w:t>
      </w:r>
      <w:proofErr w:type="spellEnd"/>
      <w:r w:rsidRPr="006F0BCE">
        <w:rPr>
          <w:rFonts w:ascii="Calibri" w:eastAsia="Times New Roman" w:hAnsi="Calibri" w:cs="Times New Roman"/>
        </w:rPr>
        <w:t>” istituito dalla stato Italiano e che copre un periodo di tre esercizi finanziari, secondo quanto previsto dai comma 2 e 3 del medesimo articolo 6;</w:t>
      </w:r>
    </w:p>
    <w:p w:rsidR="009120A1" w:rsidRDefault="009120A1" w:rsidP="009120A1">
      <w:pPr>
        <w:spacing w:before="120"/>
        <w:jc w:val="both"/>
        <w:rPr>
          <w:rFonts w:ascii="Calibri" w:eastAsia="Times New Roman" w:hAnsi="Calibri" w:cs="Times New Roman"/>
        </w:rPr>
      </w:pPr>
      <w:r w:rsidRPr="009120A1">
        <w:rPr>
          <w:rFonts w:ascii="Calibri" w:eastAsia="Times New Roman" w:hAnsi="Calibri" w:cs="Times New Roman"/>
        </w:rPr>
        <w:t xml:space="preserve">Il massimale di contribuzione, per tutte le tipologie di contributi in “de </w:t>
      </w:r>
      <w:proofErr w:type="spellStart"/>
      <w:r w:rsidRPr="009120A1">
        <w:rPr>
          <w:rFonts w:ascii="Calibri" w:eastAsia="Times New Roman" w:hAnsi="Calibri" w:cs="Times New Roman"/>
        </w:rPr>
        <w:t>minimis</w:t>
      </w:r>
      <w:proofErr w:type="spellEnd"/>
      <w:r w:rsidRPr="009120A1">
        <w:rPr>
          <w:rFonts w:ascii="Calibri" w:eastAsia="Times New Roman" w:hAnsi="Calibri" w:cs="Times New Roman"/>
        </w:rPr>
        <w:t>”</w:t>
      </w:r>
      <w:r>
        <w:rPr>
          <w:rFonts w:ascii="Calibri" w:eastAsia="Times New Roman" w:hAnsi="Calibri" w:cs="Times New Roman"/>
        </w:rPr>
        <w:t xml:space="preserve">, come stabilito dal Reg. </w:t>
      </w:r>
      <w:r w:rsidRPr="009120A1">
        <w:rPr>
          <w:rFonts w:ascii="Calibri" w:eastAsia="Times New Roman" w:hAnsi="Calibri" w:cs="Times New Roman"/>
        </w:rPr>
        <w:t>Reg. (CE) n. 1535/2007 della Commissione del 20/12/2007 relativo all’applicazione degli articoli 87 e 88 del Trattato CE</w:t>
      </w:r>
      <w:r w:rsidR="009D1F8B">
        <w:rPr>
          <w:rFonts w:ascii="Calibri" w:eastAsia="Times New Roman" w:hAnsi="Calibri" w:cs="Times New Roman"/>
        </w:rPr>
        <w:t>,</w:t>
      </w:r>
      <w:r w:rsidRPr="009120A1">
        <w:rPr>
          <w:rFonts w:ascii="Calibri" w:eastAsia="Times New Roman" w:hAnsi="Calibri" w:cs="Times New Roman"/>
        </w:rPr>
        <w:t xml:space="preserve"> non può superare </w:t>
      </w:r>
      <w:r>
        <w:rPr>
          <w:rFonts w:ascii="Calibri" w:eastAsia="Times New Roman" w:hAnsi="Calibri" w:cs="Times New Roman"/>
        </w:rPr>
        <w:t xml:space="preserve">€ </w:t>
      </w:r>
      <w:r w:rsidR="006F0BCE">
        <w:rPr>
          <w:rFonts w:ascii="Calibri" w:eastAsia="Times New Roman" w:hAnsi="Calibri" w:cs="Times New Roman"/>
        </w:rPr>
        <w:t>15.000</w:t>
      </w:r>
      <w:r w:rsidRPr="009120A1">
        <w:rPr>
          <w:rFonts w:ascii="Calibri" w:eastAsia="Times New Roman" w:hAnsi="Calibri" w:cs="Times New Roman"/>
        </w:rPr>
        <w:t xml:space="preserve">,00 per triennio, comprendente l’anno della domanda di contributo e i due anni precedenti. </w:t>
      </w:r>
      <w:r w:rsidRPr="008C768B">
        <w:rPr>
          <w:rFonts w:ascii="Calibri" w:eastAsia="Times New Roman" w:hAnsi="Calibri" w:cs="Times New Roman"/>
        </w:rPr>
        <w:t>In fase di erogazione del contributo il periodo di tre anni è calcolato a partire dall’anno di erogazione; inoltre, l’aiuto non deve essere cumulato ad altri fondi pubblici relativi alle stesse spese ammissibili, ove i contributi percepiti porti</w:t>
      </w:r>
      <w:r w:rsidR="008A18CF" w:rsidRPr="00D6119B">
        <w:rPr>
          <w:rFonts w:ascii="Calibri" w:eastAsia="Times New Roman" w:hAnsi="Calibri" w:cs="Times New Roman"/>
        </w:rPr>
        <w:t>no</w:t>
      </w:r>
      <w:r w:rsidRPr="00D6119B">
        <w:rPr>
          <w:rFonts w:ascii="Calibri" w:eastAsia="Times New Roman" w:hAnsi="Calibri" w:cs="Times New Roman"/>
        </w:rPr>
        <w:t xml:space="preserve"> a superare l’intensità dell’aiuto fissato dalla pertinente normativa comunitaria</w:t>
      </w:r>
      <w:r w:rsidRPr="008C768B">
        <w:rPr>
          <w:rFonts w:ascii="Calibri" w:eastAsia="Times New Roman" w:hAnsi="Calibri" w:cs="Times New Roman"/>
        </w:rPr>
        <w:t>.</w:t>
      </w:r>
      <w:r w:rsidR="00064698" w:rsidRPr="008C768B">
        <w:rPr>
          <w:rFonts w:ascii="Calibri" w:eastAsia="Times New Roman" w:hAnsi="Calibri" w:cs="Times New Roman"/>
        </w:rPr>
        <w:t xml:space="preserve"> </w:t>
      </w:r>
    </w:p>
    <w:p w:rsidR="00D6119B" w:rsidRDefault="00D6119B" w:rsidP="009120A1">
      <w:pPr>
        <w:spacing w:before="120"/>
        <w:jc w:val="both"/>
        <w:rPr>
          <w:rFonts w:ascii="Calibri" w:eastAsia="Times New Roman" w:hAnsi="Calibri" w:cs="Times New Roman"/>
        </w:rPr>
      </w:pPr>
    </w:p>
    <w:p w:rsidR="008F5DE4" w:rsidRPr="001E7475" w:rsidRDefault="008F5DE4" w:rsidP="008F5DE4">
      <w:pPr>
        <w:pStyle w:val="Titolo2"/>
        <w:numPr>
          <w:ilvl w:val="1"/>
          <w:numId w:val="1"/>
        </w:numPr>
        <w:tabs>
          <w:tab w:val="left" w:pos="426"/>
        </w:tabs>
        <w:spacing w:line="360" w:lineRule="auto"/>
        <w:ind w:left="142" w:hanging="142"/>
        <w:rPr>
          <w:rFonts w:ascii="Cambria" w:eastAsia="Times New Roman" w:hAnsi="Cambria"/>
          <w:b/>
          <w:lang w:eastAsia="it-IT"/>
        </w:rPr>
      </w:pPr>
      <w:r w:rsidRPr="001E7475">
        <w:rPr>
          <w:rFonts w:ascii="Cambria" w:eastAsia="Times New Roman" w:hAnsi="Cambria"/>
          <w:b/>
          <w:lang w:eastAsia="it-IT"/>
        </w:rPr>
        <w:tab/>
      </w:r>
      <w:bookmarkStart w:id="83" w:name="_Toc497750343"/>
      <w:r w:rsidRPr="001E7475">
        <w:rPr>
          <w:rFonts w:ascii="Cambria" w:eastAsia="Times New Roman" w:hAnsi="Cambria"/>
          <w:b/>
          <w:lang w:eastAsia="it-IT"/>
        </w:rPr>
        <w:t>Selezione delle domande di aiuto</w:t>
      </w:r>
      <w:r w:rsidR="008D6973">
        <w:rPr>
          <w:rFonts w:ascii="Cambria" w:eastAsia="Times New Roman" w:hAnsi="Cambria"/>
          <w:b/>
          <w:lang w:eastAsia="it-IT"/>
        </w:rPr>
        <w:t xml:space="preserve"> e graduatoria</w:t>
      </w:r>
      <w:bookmarkEnd w:id="83"/>
    </w:p>
    <w:p w:rsidR="00533EFC" w:rsidRPr="008F5DE4" w:rsidRDefault="00533EFC" w:rsidP="00DC6796">
      <w:pPr>
        <w:pStyle w:val="Titolo3"/>
        <w:rPr>
          <w:rFonts w:eastAsia="Times New Roman"/>
          <w:lang w:eastAsia="it-IT"/>
        </w:rPr>
      </w:pPr>
      <w:bookmarkStart w:id="84" w:name="_Toc497750344"/>
      <w:r w:rsidRPr="008F5DE4">
        <w:rPr>
          <w:rFonts w:eastAsia="Times New Roman"/>
          <w:lang w:eastAsia="it-IT"/>
        </w:rPr>
        <w:t>Criteri per la selezione delle domande</w:t>
      </w:r>
      <w:bookmarkEnd w:id="84"/>
      <w:r w:rsidR="00B15DCD">
        <w:rPr>
          <w:rFonts w:eastAsia="Times New Roman"/>
          <w:lang w:eastAsia="it-IT"/>
        </w:rPr>
        <w:t xml:space="preserve"> </w:t>
      </w:r>
    </w:p>
    <w:p w:rsidR="00F27319" w:rsidRDefault="008A18CF" w:rsidP="006244EA">
      <w:pPr>
        <w:spacing w:before="240" w:after="120"/>
        <w:jc w:val="both"/>
        <w:rPr>
          <w:rFonts w:ascii="Calibri" w:hAnsi="Calibri" w:cs="Calibri"/>
          <w:bCs/>
        </w:rPr>
      </w:pPr>
      <w:r w:rsidRPr="00D6119B">
        <w:rPr>
          <w:rFonts w:ascii="Calibri" w:eastAsia="Times New Roman" w:hAnsi="Calibri" w:cs="Times New Roman"/>
        </w:rPr>
        <w:t>L</w:t>
      </w:r>
      <w:r w:rsidR="00064698" w:rsidRPr="00D6119B">
        <w:rPr>
          <w:rFonts w:ascii="Calibri" w:eastAsia="Times New Roman" w:hAnsi="Calibri" w:cs="Times New Roman"/>
        </w:rPr>
        <w:t xml:space="preserve">a posizione che ogni domanda assume all’interno della graduatoria regionale </w:t>
      </w:r>
      <w:r w:rsidRPr="00D6119B">
        <w:rPr>
          <w:rFonts w:ascii="Calibri" w:eastAsia="Times New Roman" w:hAnsi="Calibri" w:cs="Times New Roman"/>
        </w:rPr>
        <w:t>è determinata</w:t>
      </w:r>
      <w:r w:rsidR="00064698" w:rsidRPr="00D6119B">
        <w:rPr>
          <w:rFonts w:ascii="Calibri" w:eastAsia="Times New Roman" w:hAnsi="Calibri" w:cs="Times New Roman"/>
        </w:rPr>
        <w:t xml:space="preserve"> sulla base dei seguenti criteri</w:t>
      </w:r>
      <w:r w:rsidR="002A6820" w:rsidRPr="00D6119B">
        <w:rPr>
          <w:rFonts w:ascii="Calibri" w:eastAsia="Times New Roman" w:hAnsi="Calibri" w:cs="Times New Roman"/>
        </w:rPr>
        <w:t xml:space="preserve"> di </w:t>
      </w:r>
      <w:r w:rsidR="000055B9" w:rsidRPr="00D6119B">
        <w:rPr>
          <w:rFonts w:ascii="Calibri" w:eastAsia="Times New Roman" w:hAnsi="Calibri" w:cs="Times New Roman"/>
        </w:rPr>
        <w:t>selezione</w:t>
      </w:r>
      <w:r w:rsidR="00F27319" w:rsidRPr="00D6119B">
        <w:rPr>
          <w:rFonts w:ascii="Calibri" w:hAnsi="Calibri" w:cs="Calibri"/>
          <w:bCs/>
        </w:rPr>
        <w:t>:</w:t>
      </w:r>
    </w:p>
    <w:p w:rsidR="00B562C0" w:rsidRPr="00B562C0" w:rsidRDefault="00B562C0" w:rsidP="00B562C0">
      <w:pPr>
        <w:spacing w:before="240" w:after="120"/>
        <w:ind w:left="851" w:hanging="567"/>
        <w:jc w:val="both"/>
        <w:rPr>
          <w:rFonts w:ascii="Calibri" w:hAnsi="Calibri" w:cs="Calibri"/>
          <w:bCs/>
        </w:rPr>
      </w:pPr>
      <w:r w:rsidRPr="00B562C0">
        <w:rPr>
          <w:rFonts w:ascii="Calibri" w:hAnsi="Calibri" w:cs="Calibri"/>
          <w:bCs/>
        </w:rPr>
        <w:t>1)</w:t>
      </w:r>
      <w:r w:rsidRPr="00B562C0">
        <w:rPr>
          <w:rFonts w:ascii="Calibri" w:hAnsi="Calibri" w:cs="Calibri"/>
          <w:bCs/>
        </w:rPr>
        <w:tab/>
        <w:t>Effettuazione di controllo funzionale nonché di regolazione/taratura di un’irroratrice per colture arboree da parte di un centro prova autorizzato o del solo controllo funzionale di un’irroratrice carrellata munita di lancia (lancia carrellata) su di una o più irroratrici nella disponibilità per l’intero anno solare dell’impresa richiedente.</w:t>
      </w:r>
    </w:p>
    <w:p w:rsidR="00B562C0" w:rsidRPr="00B562C0" w:rsidRDefault="00B562C0" w:rsidP="00B562C0">
      <w:pPr>
        <w:spacing w:before="240" w:after="120"/>
        <w:ind w:left="851" w:hanging="567"/>
        <w:jc w:val="both"/>
        <w:rPr>
          <w:rFonts w:ascii="Calibri" w:hAnsi="Calibri" w:cs="Calibri"/>
          <w:bCs/>
        </w:rPr>
      </w:pPr>
      <w:r w:rsidRPr="00B562C0">
        <w:rPr>
          <w:rFonts w:ascii="Calibri" w:hAnsi="Calibri" w:cs="Calibri"/>
          <w:bCs/>
        </w:rPr>
        <w:lastRenderedPageBreak/>
        <w:t>2)</w:t>
      </w:r>
      <w:r w:rsidRPr="00B562C0">
        <w:rPr>
          <w:rFonts w:ascii="Calibri" w:hAnsi="Calibri" w:cs="Calibri"/>
          <w:bCs/>
        </w:rPr>
        <w:tab/>
        <w:t xml:space="preserve">Effettuazione di controllo funzionale su una o più irroratrici per colture arboree nella disponibilità per l’intero anno solare dell’impresa richiedente. </w:t>
      </w:r>
    </w:p>
    <w:p w:rsidR="00B562C0" w:rsidRPr="00B562C0" w:rsidRDefault="00B562C0" w:rsidP="00B562C0">
      <w:pPr>
        <w:spacing w:before="240" w:after="120"/>
        <w:ind w:left="851" w:hanging="567"/>
        <w:jc w:val="both"/>
        <w:rPr>
          <w:rFonts w:ascii="Calibri" w:hAnsi="Calibri" w:cs="Calibri"/>
          <w:bCs/>
        </w:rPr>
      </w:pPr>
      <w:r w:rsidRPr="00B562C0">
        <w:rPr>
          <w:rFonts w:ascii="Calibri" w:hAnsi="Calibri" w:cs="Calibri"/>
          <w:bCs/>
        </w:rPr>
        <w:t>3)</w:t>
      </w:r>
      <w:r w:rsidRPr="00B562C0">
        <w:rPr>
          <w:rFonts w:ascii="Calibri" w:hAnsi="Calibri" w:cs="Calibri"/>
          <w:bCs/>
        </w:rPr>
        <w:tab/>
        <w:t>Effettuazione di controllo funzionale nonché di regolazione/taratura di un’irroratrice per colture erbacee da parte di un centro prova autorizzato su di una o più irroratrici nella disponibilità per l’intero anno solare dell’impresa richiedente.</w:t>
      </w:r>
    </w:p>
    <w:p w:rsidR="00B562C0" w:rsidRPr="00B562C0" w:rsidRDefault="00B562C0" w:rsidP="00B562C0">
      <w:pPr>
        <w:spacing w:before="240" w:after="120"/>
        <w:ind w:left="851" w:hanging="567"/>
        <w:jc w:val="both"/>
        <w:rPr>
          <w:rFonts w:ascii="Calibri" w:hAnsi="Calibri" w:cs="Calibri"/>
          <w:bCs/>
        </w:rPr>
      </w:pPr>
      <w:r w:rsidRPr="00B562C0">
        <w:rPr>
          <w:rFonts w:ascii="Calibri" w:hAnsi="Calibri" w:cs="Calibri"/>
          <w:bCs/>
        </w:rPr>
        <w:t>4)</w:t>
      </w:r>
      <w:r w:rsidRPr="00B562C0">
        <w:rPr>
          <w:rFonts w:ascii="Calibri" w:hAnsi="Calibri" w:cs="Calibri"/>
          <w:bCs/>
        </w:rPr>
        <w:tab/>
        <w:t xml:space="preserve">Effettuazione di controllo funzionale su una o più irroratrici per colture erbacee nella disponibilità per l’intero anno solare dell’impresa richiedente. </w:t>
      </w:r>
    </w:p>
    <w:p w:rsidR="002A6820" w:rsidRDefault="00B562C0" w:rsidP="00B562C0">
      <w:pPr>
        <w:spacing w:before="240" w:after="120"/>
        <w:jc w:val="both"/>
      </w:pPr>
      <w:r w:rsidRPr="00B562C0">
        <w:rPr>
          <w:rFonts w:ascii="Calibri" w:hAnsi="Calibri" w:cs="Calibri"/>
          <w:bCs/>
        </w:rPr>
        <w:t>Per la verifica dei criteri di selezione di cui ai sopraesposti punti dall’1 al 4, si farà riferimento ai dati presenti nel data base regionale che raccoglie le macchine oggetto di controllo funzionale e regolazione/taratura effettuate nella Regione Marche.</w:t>
      </w:r>
      <w:r w:rsidR="00CC239A">
        <w:t xml:space="preserve"> Per le macchine irroratrici ove il controllo funzionale e la regolazione/taratura sia stato effettuato da un Centro Prova riconosciuto da un’altra regione, al fine di avere riconosciuta la specifica priorità di selezione, sarà necessario che sia allegata all’istanza iniziale anche la relativa documentazione comprovante tale operazione</w:t>
      </w:r>
      <w:r w:rsidR="000055B9">
        <w:rPr>
          <w:rStyle w:val="Rimandonotaapidipagina"/>
        </w:rPr>
        <w:footnoteReference w:id="3"/>
      </w:r>
      <w:r w:rsidR="000055B9">
        <w:t>. Per le macchine irroratrici acquistate nei cinque anni precedenti la presentazione della domanda, in cui il controllo funzionale è escluso, valgono di diritto le priorità di cui al sopra esposto punto 2)</w:t>
      </w:r>
      <w:r w:rsidR="000055B9">
        <w:rPr>
          <w:rStyle w:val="Rimandonotaapidipagina"/>
        </w:rPr>
        <w:footnoteReference w:id="4"/>
      </w:r>
      <w:r w:rsidR="000055B9">
        <w:t>.</w:t>
      </w:r>
    </w:p>
    <w:p w:rsidR="000055B9" w:rsidRPr="000055B9" w:rsidRDefault="000055B9" w:rsidP="004A1363">
      <w:pPr>
        <w:spacing w:before="240" w:after="120"/>
        <w:jc w:val="both"/>
        <w:rPr>
          <w:rFonts w:ascii="Calibri" w:hAnsi="Calibri" w:cs="Calibri"/>
          <w:bCs/>
        </w:rPr>
      </w:pPr>
    </w:p>
    <w:p w:rsidR="000055B9" w:rsidRPr="008F5DE4" w:rsidRDefault="000055B9" w:rsidP="000055B9">
      <w:pPr>
        <w:pStyle w:val="Titolo3"/>
        <w:jc w:val="both"/>
        <w:rPr>
          <w:rFonts w:eastAsia="Times New Roman"/>
          <w:lang w:eastAsia="it-IT"/>
        </w:rPr>
      </w:pPr>
      <w:bookmarkStart w:id="85" w:name="_Toc497750345"/>
      <w:r w:rsidRPr="008F5DE4">
        <w:rPr>
          <w:rFonts w:eastAsia="Times New Roman"/>
          <w:lang w:eastAsia="it-IT"/>
        </w:rPr>
        <w:t>Modalità di formazione della graduatoria</w:t>
      </w:r>
      <w:bookmarkEnd w:id="85"/>
    </w:p>
    <w:p w:rsidR="000055B9" w:rsidRPr="0073300A" w:rsidRDefault="000055B9" w:rsidP="000055B9">
      <w:pPr>
        <w:jc w:val="both"/>
        <w:rPr>
          <w:rFonts w:ascii="Calibri" w:eastAsia="Times New Roman" w:hAnsi="Calibri" w:cs="Times New Roman"/>
          <w:color w:val="000000"/>
        </w:rPr>
      </w:pPr>
      <w:r w:rsidRPr="0073300A">
        <w:rPr>
          <w:rFonts w:ascii="Calibri" w:eastAsia="Times New Roman" w:hAnsi="Calibri" w:cs="Times New Roman"/>
          <w:color w:val="000000"/>
        </w:rPr>
        <w:t xml:space="preserve">È prevista la formazione di una graduatoria unica regionale che verrà redatta secondo </w:t>
      </w:r>
      <w:r>
        <w:rPr>
          <w:rFonts w:ascii="Calibri" w:eastAsia="Times New Roman" w:hAnsi="Calibri" w:cs="Times New Roman"/>
          <w:color w:val="000000"/>
        </w:rPr>
        <w:t>i criteri stabiliti nel paragrafo 5.5.1</w:t>
      </w:r>
      <w:r w:rsidR="00F71EFD">
        <w:rPr>
          <w:rFonts w:ascii="Calibri" w:eastAsia="Times New Roman" w:hAnsi="Calibri" w:cs="Times New Roman"/>
          <w:color w:val="000000"/>
        </w:rPr>
        <w:t>.</w:t>
      </w:r>
    </w:p>
    <w:p w:rsidR="002A6820" w:rsidRDefault="002A6820" w:rsidP="006244EA">
      <w:pPr>
        <w:jc w:val="both"/>
        <w:rPr>
          <w:rFonts w:ascii="Calibri" w:hAnsi="Calibri" w:cs="Calibri"/>
          <w:bCs/>
          <w:highlight w:val="cyan"/>
        </w:rPr>
      </w:pPr>
      <w:r>
        <w:rPr>
          <w:rFonts w:ascii="Calibri" w:hAnsi="Calibri" w:cs="Calibri"/>
          <w:bCs/>
        </w:rPr>
        <w:t>I richiedenti all’</w:t>
      </w:r>
      <w:r w:rsidR="000055B9">
        <w:rPr>
          <w:rFonts w:ascii="Calibri" w:hAnsi="Calibri" w:cs="Calibri"/>
          <w:bCs/>
        </w:rPr>
        <w:t xml:space="preserve">interno di ogni categoria 1 e 2 di cui al </w:t>
      </w:r>
      <w:proofErr w:type="spellStart"/>
      <w:r w:rsidR="000055B9">
        <w:rPr>
          <w:rFonts w:ascii="Calibri" w:hAnsi="Calibri" w:cs="Calibri"/>
          <w:bCs/>
        </w:rPr>
        <w:t>paragr</w:t>
      </w:r>
      <w:proofErr w:type="spellEnd"/>
      <w:r w:rsidR="000055B9">
        <w:rPr>
          <w:rFonts w:ascii="Calibri" w:hAnsi="Calibri" w:cs="Calibri"/>
          <w:bCs/>
        </w:rPr>
        <w:t>. 5.5.1</w:t>
      </w:r>
      <w:r>
        <w:rPr>
          <w:rFonts w:ascii="Calibri" w:hAnsi="Calibri" w:cs="Calibri"/>
          <w:bCs/>
        </w:rPr>
        <w:t xml:space="preserve"> saranno ordinati </w:t>
      </w:r>
      <w:r w:rsidR="000055B9">
        <w:rPr>
          <w:rFonts w:ascii="Calibri" w:hAnsi="Calibri" w:cs="Calibri"/>
          <w:bCs/>
        </w:rPr>
        <w:t>dando</w:t>
      </w:r>
      <w:r w:rsidR="000055B9" w:rsidRPr="000055B9">
        <w:rPr>
          <w:rFonts w:ascii="Calibri" w:hAnsi="Calibri" w:cs="Calibri"/>
          <w:bCs/>
        </w:rPr>
        <w:t xml:space="preserve"> priorità </w:t>
      </w:r>
      <w:r w:rsidR="000055B9">
        <w:rPr>
          <w:rFonts w:ascii="Calibri" w:hAnsi="Calibri" w:cs="Calibri"/>
          <w:bCs/>
        </w:rPr>
        <w:t>al</w:t>
      </w:r>
      <w:r w:rsidR="000055B9" w:rsidRPr="000055B9">
        <w:rPr>
          <w:rFonts w:ascii="Calibri" w:hAnsi="Calibri" w:cs="Calibri"/>
          <w:bCs/>
        </w:rPr>
        <w:t>le domande presentate da richiedenti più giovani. Nel caso di società si farà riferimento al rappresentante legale.</w:t>
      </w:r>
      <w:r w:rsidR="000055B9">
        <w:rPr>
          <w:rFonts w:ascii="Calibri" w:hAnsi="Calibri" w:cs="Calibri"/>
          <w:bCs/>
        </w:rPr>
        <w:t xml:space="preserve"> </w:t>
      </w:r>
    </w:p>
    <w:p w:rsidR="000055B9" w:rsidRPr="0073300A" w:rsidRDefault="000055B9" w:rsidP="000055B9">
      <w:pPr>
        <w:jc w:val="both"/>
        <w:rPr>
          <w:rFonts w:ascii="Calibri" w:eastAsia="Times New Roman" w:hAnsi="Calibri" w:cs="Times New Roman"/>
          <w:color w:val="000000"/>
        </w:rPr>
      </w:pPr>
      <w:r w:rsidRPr="0073300A">
        <w:rPr>
          <w:rFonts w:ascii="Calibri" w:eastAsia="Times New Roman" w:hAnsi="Calibri" w:cs="Times New Roman"/>
          <w:color w:val="000000"/>
        </w:rPr>
        <w:t>Le doman</w:t>
      </w:r>
      <w:r>
        <w:rPr>
          <w:rFonts w:ascii="Calibri" w:eastAsia="Times New Roman" w:hAnsi="Calibri" w:cs="Times New Roman"/>
          <w:color w:val="000000"/>
        </w:rPr>
        <w:t xml:space="preserve">de saranno finanziate in ordine </w:t>
      </w:r>
      <w:r w:rsidRPr="0073300A">
        <w:rPr>
          <w:rFonts w:ascii="Calibri" w:eastAsia="Times New Roman" w:hAnsi="Calibri" w:cs="Times New Roman"/>
          <w:color w:val="000000"/>
        </w:rPr>
        <w:t>fino alla concorrenza della dotazione finanziar</w:t>
      </w:r>
      <w:r>
        <w:rPr>
          <w:rFonts w:ascii="Calibri" w:eastAsia="Times New Roman" w:hAnsi="Calibri" w:cs="Times New Roman"/>
          <w:color w:val="000000"/>
        </w:rPr>
        <w:t>ia prevista nel presente bando.</w:t>
      </w:r>
    </w:p>
    <w:p w:rsidR="00E62B9A" w:rsidRPr="008B4316" w:rsidRDefault="00E62B9A" w:rsidP="006244EA">
      <w:pPr>
        <w:jc w:val="both"/>
        <w:rPr>
          <w:rFonts w:ascii="Calibri" w:eastAsia="Times New Roman" w:hAnsi="Calibri" w:cs="Times New Roman"/>
          <w:color w:val="000000"/>
          <w:sz w:val="10"/>
        </w:rPr>
      </w:pPr>
    </w:p>
    <w:p w:rsidR="00533EFC" w:rsidRDefault="001E29D0" w:rsidP="008D6973">
      <w:pPr>
        <w:pStyle w:val="Titolo1"/>
        <w:rPr>
          <w:rFonts w:eastAsia="Times New Roman"/>
          <w:b/>
          <w:lang w:eastAsia="it-IT"/>
        </w:rPr>
      </w:pPr>
      <w:bookmarkStart w:id="86" w:name="_Toc497750346"/>
      <w:r>
        <w:rPr>
          <w:rFonts w:eastAsia="Times New Roman"/>
          <w:b/>
          <w:lang w:eastAsia="it-IT"/>
        </w:rPr>
        <w:t>Fase di ammissibilità</w:t>
      </w:r>
      <w:bookmarkEnd w:id="86"/>
      <w:r>
        <w:rPr>
          <w:rFonts w:eastAsia="Times New Roman"/>
          <w:b/>
          <w:lang w:eastAsia="it-IT"/>
        </w:rPr>
        <w:t xml:space="preserve"> </w:t>
      </w:r>
    </w:p>
    <w:p w:rsidR="001E29D0" w:rsidRPr="00F71EFD" w:rsidRDefault="001E29D0" w:rsidP="00F71EFD">
      <w:pPr>
        <w:pStyle w:val="Titolo1"/>
        <w:numPr>
          <w:ilvl w:val="1"/>
          <w:numId w:val="1"/>
        </w:numPr>
        <w:rPr>
          <w:rFonts w:ascii="Cambria" w:eastAsia="Times New Roman" w:hAnsi="Cambria"/>
          <w:b/>
          <w:sz w:val="26"/>
          <w:szCs w:val="26"/>
          <w:lang w:eastAsia="it-IT"/>
        </w:rPr>
      </w:pPr>
      <w:bookmarkStart w:id="87" w:name="_Toc497750347"/>
      <w:r w:rsidRPr="00F71EFD">
        <w:rPr>
          <w:rFonts w:ascii="Cambria" w:eastAsia="Times New Roman" w:hAnsi="Cambria"/>
          <w:b/>
          <w:sz w:val="26"/>
          <w:szCs w:val="26"/>
          <w:lang w:eastAsia="it-IT"/>
        </w:rPr>
        <w:t>Presentazione della domanda</w:t>
      </w:r>
      <w:bookmarkEnd w:id="87"/>
    </w:p>
    <w:p w:rsidR="001E29D0" w:rsidRDefault="001E29D0" w:rsidP="00D6119B">
      <w:pPr>
        <w:pStyle w:val="Corpodeltesto"/>
        <w:jc w:val="both"/>
        <w:rPr>
          <w:rFonts w:ascii="Calibri" w:eastAsia="Times New Roman" w:hAnsi="Calibri" w:cs="Times New Roman"/>
          <w:b w:val="0"/>
          <w:bCs w:val="0"/>
          <w:sz w:val="22"/>
          <w:szCs w:val="22"/>
        </w:rPr>
      </w:pPr>
      <w:r w:rsidRPr="00D6119B">
        <w:rPr>
          <w:rFonts w:ascii="Calibri" w:eastAsia="Times New Roman" w:hAnsi="Calibri" w:cs="Times New Roman"/>
          <w:b w:val="0"/>
          <w:bCs w:val="0"/>
          <w:sz w:val="22"/>
          <w:szCs w:val="22"/>
        </w:rPr>
        <w:t xml:space="preserve">Il ricevimento della domanda determina in automatico l’inizio del procedimento </w:t>
      </w:r>
      <w:r w:rsidRPr="00D6119B">
        <w:rPr>
          <w:rFonts w:ascii="Calibri" w:hAnsi="Calibri"/>
          <w:b w:val="0"/>
          <w:bCs w:val="0"/>
          <w:sz w:val="22"/>
          <w:szCs w:val="22"/>
        </w:rPr>
        <w:footnoteReference w:id="5"/>
      </w:r>
    </w:p>
    <w:p w:rsidR="0082054E" w:rsidRPr="00D6119B" w:rsidRDefault="0082054E" w:rsidP="00D6119B">
      <w:pPr>
        <w:pStyle w:val="Corpodeltesto"/>
        <w:jc w:val="both"/>
        <w:rPr>
          <w:rFonts w:ascii="Calibri" w:eastAsia="Times New Roman" w:hAnsi="Calibri" w:cs="Times New Roman"/>
          <w:b w:val="0"/>
          <w:bCs w:val="0"/>
          <w:sz w:val="22"/>
          <w:szCs w:val="22"/>
        </w:rPr>
      </w:pPr>
    </w:p>
    <w:p w:rsidR="00E62B9A" w:rsidRPr="00E62B9A" w:rsidRDefault="001E29D0" w:rsidP="00D6119B">
      <w:pPr>
        <w:pStyle w:val="Titolo3"/>
        <w:rPr>
          <w:rFonts w:eastAsia="Times New Roman"/>
          <w:lang w:eastAsia="it-IT"/>
        </w:rPr>
      </w:pPr>
      <w:bookmarkStart w:id="88" w:name="_Toc497750348"/>
      <w:r>
        <w:rPr>
          <w:rFonts w:eastAsia="Times New Roman"/>
          <w:lang w:eastAsia="it-IT"/>
        </w:rPr>
        <w:t>Modalità di presentazione della domanda</w:t>
      </w:r>
      <w:r w:rsidR="00D6119B">
        <w:rPr>
          <w:rFonts w:eastAsia="Times New Roman"/>
          <w:lang w:eastAsia="it-IT"/>
        </w:rPr>
        <w:t xml:space="preserve"> - </w:t>
      </w:r>
      <w:r w:rsidR="00D6119B" w:rsidRPr="00D6119B">
        <w:rPr>
          <w:rFonts w:eastAsia="Times New Roman"/>
          <w:lang w:eastAsia="it-IT"/>
        </w:rPr>
        <w:t>Accesso alle procedure on-line</w:t>
      </w:r>
      <w:bookmarkEnd w:id="88"/>
    </w:p>
    <w:p w:rsidR="00533EFC" w:rsidRPr="00437822" w:rsidRDefault="00533EFC" w:rsidP="00533EFC">
      <w:pPr>
        <w:spacing w:before="120" w:after="120"/>
        <w:jc w:val="both"/>
        <w:rPr>
          <w:rFonts w:ascii="Calibri" w:eastAsia="Times New Roman" w:hAnsi="Calibri" w:cs="Times New Roman"/>
        </w:rPr>
      </w:pPr>
      <w:r w:rsidRPr="00437822">
        <w:rPr>
          <w:rFonts w:ascii="Calibri" w:eastAsia="Times New Roman" w:hAnsi="Calibri" w:cs="Times New Roman"/>
        </w:rPr>
        <w:t xml:space="preserve">L'istanza, dovrà essere presentata </w:t>
      </w:r>
      <w:r w:rsidR="008378D8" w:rsidRPr="00AA0BC2">
        <w:rPr>
          <w:rFonts w:ascii="Calibri" w:eastAsia="Times New Roman" w:hAnsi="Calibri" w:cs="Times New Roman"/>
          <w:lang w:eastAsia="it-IT"/>
        </w:rPr>
        <w:t xml:space="preserve">su </w:t>
      </w:r>
      <w:r w:rsidR="008378D8" w:rsidRPr="00437822">
        <w:rPr>
          <w:rFonts w:ascii="Calibri" w:eastAsia="Times New Roman" w:hAnsi="Calibri" w:cs="Times New Roman"/>
          <w:lang w:eastAsia="it-IT"/>
        </w:rPr>
        <w:t xml:space="preserve">SIAR tramite accesso al seguente indirizzo: </w:t>
      </w:r>
      <w:hyperlink r:id="rId15" w:history="1">
        <w:r w:rsidR="008378D8" w:rsidRPr="008F5DE4">
          <w:rPr>
            <w:rFonts w:ascii="Calibri" w:eastAsia="Times New Roman" w:hAnsi="Calibri" w:cs="Times New Roman"/>
            <w:b/>
            <w:lang w:eastAsia="it-IT"/>
          </w:rPr>
          <w:t>http://siar.regione.marche.it</w:t>
        </w:r>
      </w:hyperlink>
      <w:r w:rsidR="008378D8">
        <w:rPr>
          <w:rFonts w:ascii="Calibri" w:eastAsia="Times New Roman" w:hAnsi="Calibri" w:cs="Times New Roman"/>
          <w:b/>
          <w:lang w:eastAsia="it-IT"/>
        </w:rPr>
        <w:t xml:space="preserve"> </w:t>
      </w:r>
      <w:r w:rsidRPr="00437822">
        <w:rPr>
          <w:rFonts w:ascii="Calibri" w:eastAsia="Times New Roman" w:hAnsi="Calibri" w:cs="Times New Roman"/>
        </w:rPr>
        <w:t>mediante:</w:t>
      </w:r>
    </w:p>
    <w:p w:rsidR="00533EFC" w:rsidRDefault="00533EFC" w:rsidP="004C2977">
      <w:pPr>
        <w:pStyle w:val="Paragrafoelenco"/>
        <w:numPr>
          <w:ilvl w:val="0"/>
          <w:numId w:val="5"/>
        </w:numPr>
        <w:spacing w:after="120" w:line="276" w:lineRule="auto"/>
        <w:jc w:val="both"/>
        <w:rPr>
          <w:rFonts w:ascii="Calibri" w:eastAsia="Times New Roman" w:hAnsi="Calibri" w:cs="Times New Roman"/>
          <w:b/>
          <w:lang w:eastAsia="it-IT"/>
        </w:rPr>
      </w:pPr>
      <w:r w:rsidRPr="008378D8">
        <w:rPr>
          <w:rFonts w:ascii="Calibri" w:eastAsia="Times New Roman" w:hAnsi="Calibri" w:cs="Times New Roman"/>
          <w:b/>
          <w:u w:val="single"/>
          <w:lang w:eastAsia="it-IT"/>
        </w:rPr>
        <w:t>caricamento</w:t>
      </w:r>
      <w:r w:rsidRPr="00437822">
        <w:rPr>
          <w:rFonts w:ascii="Calibri" w:eastAsia="Times New Roman" w:hAnsi="Calibri" w:cs="Times New Roman"/>
          <w:lang w:eastAsia="it-IT"/>
        </w:rPr>
        <w:t xml:space="preserve"> </w:t>
      </w:r>
      <w:r w:rsidR="008378D8">
        <w:rPr>
          <w:rFonts w:ascii="Calibri" w:eastAsia="Times New Roman" w:hAnsi="Calibri" w:cs="Times New Roman"/>
          <w:b/>
          <w:lang w:eastAsia="it-IT"/>
        </w:rPr>
        <w:t>su SIAR</w:t>
      </w:r>
      <w:r w:rsidR="008378D8" w:rsidRPr="00437822">
        <w:rPr>
          <w:rFonts w:ascii="Calibri" w:eastAsia="Times New Roman" w:hAnsi="Calibri" w:cs="Times New Roman"/>
          <w:lang w:eastAsia="it-IT"/>
        </w:rPr>
        <w:t xml:space="preserve"> </w:t>
      </w:r>
      <w:r w:rsidRPr="00437822">
        <w:rPr>
          <w:rFonts w:ascii="Calibri" w:eastAsia="Times New Roman" w:hAnsi="Calibri" w:cs="Times New Roman"/>
          <w:lang w:eastAsia="it-IT"/>
        </w:rPr>
        <w:t xml:space="preserve">dei dati previsti dal modello di domanda </w:t>
      </w:r>
    </w:p>
    <w:p w:rsidR="008378D8" w:rsidRPr="00034A57" w:rsidRDefault="008378D8" w:rsidP="004C2977">
      <w:pPr>
        <w:pStyle w:val="Paragrafoelenco"/>
        <w:numPr>
          <w:ilvl w:val="0"/>
          <w:numId w:val="5"/>
        </w:numPr>
        <w:spacing w:after="120" w:line="276" w:lineRule="auto"/>
        <w:jc w:val="both"/>
        <w:rPr>
          <w:rFonts w:ascii="Calibri" w:eastAsia="Times New Roman" w:hAnsi="Calibri" w:cs="Times New Roman"/>
          <w:b/>
          <w:lang w:eastAsia="it-IT"/>
        </w:rPr>
      </w:pPr>
      <w:r w:rsidRPr="00F872C8">
        <w:rPr>
          <w:rFonts w:ascii="Calibri" w:eastAsia="Times New Roman" w:hAnsi="Calibri" w:cs="Times New Roman"/>
          <w:b/>
          <w:u w:val="single"/>
          <w:lang w:eastAsia="it-IT"/>
        </w:rPr>
        <w:t>caricamento</w:t>
      </w:r>
      <w:r w:rsidRPr="00F872C8">
        <w:rPr>
          <w:rFonts w:ascii="Calibri" w:eastAsia="Times New Roman" w:hAnsi="Calibri" w:cs="Times New Roman"/>
          <w:b/>
          <w:lang w:eastAsia="it-IT"/>
        </w:rPr>
        <w:t xml:space="preserve"> su SIAR</w:t>
      </w:r>
      <w:r w:rsidRPr="00F872C8">
        <w:rPr>
          <w:rFonts w:ascii="Calibri" w:eastAsia="Times New Roman" w:hAnsi="Calibri" w:cs="Times New Roman"/>
          <w:lang w:eastAsia="it-IT"/>
        </w:rPr>
        <w:t xml:space="preserve"> degli allegati</w:t>
      </w:r>
      <w:r w:rsidRPr="00F872C8">
        <w:rPr>
          <w:rFonts w:ascii="Calibri" w:eastAsia="Times New Roman" w:hAnsi="Calibri" w:cs="Times New Roman"/>
          <w:b/>
          <w:lang w:eastAsia="it-IT"/>
        </w:rPr>
        <w:t xml:space="preserve"> </w:t>
      </w:r>
      <w:r w:rsidRPr="00F872C8">
        <w:rPr>
          <w:rFonts w:ascii="Calibri" w:eastAsia="Times New Roman" w:hAnsi="Calibri" w:cs="Times New Roman"/>
          <w:b/>
          <w:u w:val="single"/>
        </w:rPr>
        <w:t>sottoscrizione</w:t>
      </w:r>
      <w:r w:rsidRPr="00F872C8">
        <w:rPr>
          <w:rFonts w:ascii="Calibri" w:eastAsia="Times New Roman" w:hAnsi="Calibri" w:cs="Times New Roman"/>
          <w:u w:val="single"/>
        </w:rPr>
        <w:t xml:space="preserve"> </w:t>
      </w:r>
      <w:r w:rsidRPr="00F872C8">
        <w:rPr>
          <w:rFonts w:ascii="Calibri" w:eastAsia="Times New Roman" w:hAnsi="Calibri" w:cs="Times New Roman"/>
        </w:rPr>
        <w:t xml:space="preserve">della domanda da parte del richiedente </w:t>
      </w:r>
      <w:r w:rsidRPr="00F872C8">
        <w:rPr>
          <w:rFonts w:ascii="Calibri" w:eastAsia="Times New Roman" w:hAnsi="Calibri" w:cs="Times New Roman"/>
          <w:b/>
        </w:rPr>
        <w:t>in forma digitale</w:t>
      </w:r>
      <w:r w:rsidRPr="00F872C8">
        <w:rPr>
          <w:rFonts w:ascii="Calibri" w:eastAsia="Times New Roman" w:hAnsi="Calibri" w:cs="Times New Roman"/>
        </w:rPr>
        <w:t xml:space="preserve"> mediante specifica </w:t>
      </w:r>
      <w:proofErr w:type="spellStart"/>
      <w:r w:rsidRPr="00F872C8">
        <w:rPr>
          <w:rFonts w:ascii="Calibri" w:eastAsia="Times New Roman" w:hAnsi="Calibri" w:cs="Times New Roman"/>
        </w:rPr>
        <w:t>smart</w:t>
      </w:r>
      <w:proofErr w:type="spellEnd"/>
      <w:r w:rsidRPr="00F872C8">
        <w:rPr>
          <w:rFonts w:ascii="Calibri" w:eastAsia="Times New Roman" w:hAnsi="Calibri" w:cs="Times New Roman"/>
        </w:rPr>
        <w:t xml:space="preserve"> card (Carta Raffaello), o altra carta servizi abilitata al sist</w:t>
      </w:r>
      <w:r w:rsidRPr="0051266A">
        <w:rPr>
          <w:rFonts w:ascii="Calibri" w:eastAsia="Times New Roman" w:hAnsi="Calibri" w:cs="Times New Roman"/>
        </w:rPr>
        <w:t xml:space="preserve">ema; </w:t>
      </w:r>
      <w:r w:rsidRPr="00034A57">
        <w:rPr>
          <w:rFonts w:ascii="Calibri" w:eastAsia="Times New Roman" w:hAnsi="Calibri" w:cs="Times New Roman"/>
          <w:b/>
        </w:rPr>
        <w:t xml:space="preserve">è a </w:t>
      </w:r>
      <w:r w:rsidRPr="00034A57">
        <w:rPr>
          <w:rFonts w:ascii="Calibri" w:eastAsia="Times New Roman" w:hAnsi="Calibri" w:cs="Times New Roman"/>
          <w:b/>
        </w:rPr>
        <w:lastRenderedPageBreak/>
        <w:t>carico dei richiedenti la verifica preventiva della compatibilità con il sistema della  carta servizi che  intendono utilizzare.</w:t>
      </w:r>
    </w:p>
    <w:p w:rsidR="004B29AA" w:rsidRPr="00D6119B" w:rsidRDefault="00785C50" w:rsidP="00533EFC">
      <w:pPr>
        <w:pStyle w:val="Corpodeltesto"/>
        <w:jc w:val="both"/>
        <w:rPr>
          <w:rFonts w:ascii="Calibri" w:eastAsia="Times New Roman" w:hAnsi="Calibri" w:cs="Times New Roman"/>
        </w:rPr>
      </w:pPr>
      <w:r w:rsidRPr="00D6119B">
        <w:rPr>
          <w:rFonts w:ascii="Calibri" w:eastAsia="Times New Roman" w:hAnsi="Calibri" w:cs="Times New Roman"/>
        </w:rPr>
        <w:t>Il richiedente può presentare una sola domanda di partecipazione al bando.</w:t>
      </w:r>
    </w:p>
    <w:p w:rsidR="00785C50" w:rsidRDefault="00785C50" w:rsidP="00533EFC">
      <w:pPr>
        <w:pStyle w:val="Corpodeltesto"/>
        <w:jc w:val="both"/>
        <w:rPr>
          <w:rFonts w:ascii="Calibri" w:eastAsia="Times New Roman" w:hAnsi="Calibri" w:cs="Times New Roman"/>
          <w:strike/>
        </w:rPr>
      </w:pPr>
    </w:p>
    <w:p w:rsidR="00533EFC" w:rsidRDefault="00533EFC" w:rsidP="00533EFC">
      <w:pPr>
        <w:pStyle w:val="Corpodeltesto"/>
        <w:jc w:val="both"/>
        <w:rPr>
          <w:rFonts w:ascii="Calibri" w:eastAsia="Times New Roman" w:hAnsi="Calibri" w:cs="Times New Roman"/>
          <w:b w:val="0"/>
          <w:bCs w:val="0"/>
          <w:sz w:val="22"/>
          <w:szCs w:val="22"/>
        </w:rPr>
      </w:pPr>
      <w:r w:rsidRPr="00437822">
        <w:rPr>
          <w:rFonts w:ascii="Calibri" w:eastAsia="Times New Roman" w:hAnsi="Calibri" w:cs="Times New Roman"/>
          <w:b w:val="0"/>
          <w:bCs w:val="0"/>
          <w:sz w:val="22"/>
          <w:szCs w:val="22"/>
        </w:rPr>
        <w:t xml:space="preserve">L’utente può caricare personalmente nel sistema la domanda o rivolgersi a Strutture già abilitate all’accesso al SIAR, quali Centri di Assistenza Agricola (CAA) riconosciuti e convenzionati con la Regione Marche o ad altri soggetti abilitati </w:t>
      </w:r>
      <w:r w:rsidRPr="00AB7884">
        <w:rPr>
          <w:rFonts w:ascii="Calibri" w:eastAsia="Times New Roman" w:hAnsi="Calibri" w:cs="Times New Roman"/>
          <w:b w:val="0"/>
          <w:bCs w:val="0"/>
          <w:sz w:val="22"/>
          <w:szCs w:val="22"/>
        </w:rPr>
        <w:t xml:space="preserve">dalla </w:t>
      </w:r>
      <w:proofErr w:type="spellStart"/>
      <w:r w:rsidRPr="00AB7884">
        <w:rPr>
          <w:rFonts w:ascii="Calibri" w:eastAsia="Times New Roman" w:hAnsi="Calibri" w:cs="Times New Roman"/>
          <w:b w:val="0"/>
          <w:bCs w:val="0"/>
          <w:sz w:val="22"/>
          <w:szCs w:val="22"/>
        </w:rPr>
        <w:t>AdG</w:t>
      </w:r>
      <w:proofErr w:type="spellEnd"/>
      <w:r w:rsidR="00AB7884">
        <w:rPr>
          <w:rFonts w:ascii="Calibri" w:eastAsia="Times New Roman" w:hAnsi="Calibri" w:cs="Times New Roman"/>
          <w:b w:val="0"/>
          <w:bCs w:val="0"/>
          <w:sz w:val="22"/>
          <w:szCs w:val="22"/>
        </w:rPr>
        <w:t xml:space="preserve"> istituita per il PSR Marche</w:t>
      </w:r>
      <w:r w:rsidRPr="00AB7884">
        <w:rPr>
          <w:rFonts w:ascii="Calibri" w:eastAsia="Times New Roman" w:hAnsi="Calibri" w:cs="Times New Roman"/>
          <w:b w:val="0"/>
          <w:bCs w:val="0"/>
          <w:sz w:val="22"/>
          <w:szCs w:val="22"/>
        </w:rPr>
        <w:t>.</w:t>
      </w:r>
    </w:p>
    <w:p w:rsidR="003753AB" w:rsidRPr="00437822" w:rsidRDefault="003753AB" w:rsidP="00533EFC">
      <w:pPr>
        <w:pStyle w:val="Corpodeltesto"/>
        <w:jc w:val="both"/>
        <w:rPr>
          <w:rFonts w:ascii="Calibri" w:eastAsia="Times New Roman" w:hAnsi="Calibri" w:cs="Times New Roman"/>
          <w:b w:val="0"/>
          <w:bCs w:val="0"/>
          <w:sz w:val="22"/>
          <w:szCs w:val="22"/>
        </w:rPr>
      </w:pPr>
    </w:p>
    <w:p w:rsidR="00533EFC" w:rsidRPr="00C55324" w:rsidRDefault="00533EFC" w:rsidP="00DC6796">
      <w:pPr>
        <w:pStyle w:val="Titolo3"/>
        <w:rPr>
          <w:rFonts w:eastAsia="Times New Roman"/>
          <w:lang w:eastAsia="it-IT"/>
        </w:rPr>
      </w:pPr>
      <w:bookmarkStart w:id="89" w:name="_Toc497750349"/>
      <w:r w:rsidRPr="00C55324">
        <w:rPr>
          <w:rFonts w:eastAsia="Times New Roman"/>
          <w:lang w:eastAsia="it-IT"/>
        </w:rPr>
        <w:t>Termini per la presentazione delle domande</w:t>
      </w:r>
      <w:bookmarkEnd w:id="89"/>
    </w:p>
    <w:p w:rsidR="00C55324" w:rsidRDefault="00C55324" w:rsidP="00533EFC">
      <w:pPr>
        <w:spacing w:before="120" w:after="120"/>
        <w:jc w:val="both"/>
      </w:pPr>
      <w:r w:rsidRPr="00920637">
        <w:t xml:space="preserve">La </w:t>
      </w:r>
      <w:r w:rsidR="00391EB8">
        <w:t>domanda di sostegno</w:t>
      </w:r>
      <w:r w:rsidRPr="00920637">
        <w:rPr>
          <w:rFonts w:ascii="Calibri" w:eastAsia="Times New Roman" w:hAnsi="Calibri" w:cs="Times New Roman"/>
        </w:rPr>
        <w:t xml:space="preserve"> </w:t>
      </w:r>
      <w:r w:rsidRPr="00920637">
        <w:t xml:space="preserve">può essere presentata a partire dal </w:t>
      </w:r>
      <w:r w:rsidR="00AB7884" w:rsidRPr="00AA5046">
        <w:t xml:space="preserve">giorno </w:t>
      </w:r>
      <w:r w:rsidR="009B3E92" w:rsidRPr="009B3E92">
        <w:rPr>
          <w:b/>
        </w:rPr>
        <w:t>8</w:t>
      </w:r>
      <w:r w:rsidR="009B3E92">
        <w:rPr>
          <w:b/>
        </w:rPr>
        <w:t>-</w:t>
      </w:r>
      <w:r w:rsidR="00F172CE">
        <w:rPr>
          <w:b/>
        </w:rPr>
        <w:t>11</w:t>
      </w:r>
      <w:r w:rsidR="009B3E92">
        <w:rPr>
          <w:b/>
        </w:rPr>
        <w:t>-</w:t>
      </w:r>
      <w:r w:rsidR="009B3E92" w:rsidRPr="009B3E92">
        <w:rPr>
          <w:b/>
        </w:rPr>
        <w:t>2017</w:t>
      </w:r>
      <w:r w:rsidR="00C44E8F" w:rsidRPr="009B3E92">
        <w:t>,</w:t>
      </w:r>
      <w:r w:rsidRPr="008310AC">
        <w:t xml:space="preserve"> fino al giorno</w:t>
      </w:r>
      <w:r w:rsidR="00D62FEA" w:rsidRPr="008310AC">
        <w:t xml:space="preserve"> </w:t>
      </w:r>
      <w:r w:rsidR="00F172CE">
        <w:rPr>
          <w:b/>
        </w:rPr>
        <w:t>28</w:t>
      </w:r>
      <w:r w:rsidR="00D6119B" w:rsidRPr="009B3E92">
        <w:rPr>
          <w:b/>
        </w:rPr>
        <w:t>-1</w:t>
      </w:r>
      <w:r w:rsidR="00F172CE">
        <w:rPr>
          <w:b/>
        </w:rPr>
        <w:t>1</w:t>
      </w:r>
      <w:r w:rsidR="00D6119B" w:rsidRPr="009B3E92">
        <w:rPr>
          <w:b/>
        </w:rPr>
        <w:t>-2017</w:t>
      </w:r>
      <w:r w:rsidR="006A6FA4" w:rsidRPr="008310AC">
        <w:t>,</w:t>
      </w:r>
      <w:r w:rsidR="00B10176" w:rsidRPr="00BB5D69">
        <w:t xml:space="preserve"> </w:t>
      </w:r>
      <w:r w:rsidRPr="00BB5D69">
        <w:t>termine</w:t>
      </w:r>
      <w:r w:rsidRPr="00D62FEA">
        <w:t xml:space="preserve"> perentorio</w:t>
      </w:r>
      <w:r w:rsidRPr="003F6E51">
        <w:t xml:space="preserve">. </w:t>
      </w:r>
    </w:p>
    <w:p w:rsidR="00533EFC" w:rsidRPr="00EB35AA" w:rsidRDefault="00533EFC" w:rsidP="00533EFC">
      <w:pPr>
        <w:spacing w:before="120" w:after="120"/>
        <w:jc w:val="both"/>
        <w:rPr>
          <w:rFonts w:ascii="Calibri" w:eastAsia="Times New Roman" w:hAnsi="Calibri" w:cs="Times New Roman"/>
        </w:rPr>
      </w:pPr>
      <w:r w:rsidRPr="00EB35AA">
        <w:rPr>
          <w:rFonts w:ascii="Calibri" w:eastAsia="Times New Roman" w:hAnsi="Calibri" w:cs="Times New Roman"/>
        </w:rPr>
        <w:t>Saranno dichiarate immediatamente inammissibili:</w:t>
      </w:r>
    </w:p>
    <w:p w:rsidR="00533EFC" w:rsidRPr="00AA5046" w:rsidRDefault="00533EFC" w:rsidP="004C2977">
      <w:pPr>
        <w:pStyle w:val="Paragrafoelenco"/>
        <w:numPr>
          <w:ilvl w:val="0"/>
          <w:numId w:val="6"/>
        </w:numPr>
        <w:tabs>
          <w:tab w:val="left" w:pos="284"/>
        </w:tabs>
        <w:spacing w:before="120" w:after="120" w:line="276" w:lineRule="auto"/>
        <w:ind w:left="0" w:firstLine="0"/>
        <w:jc w:val="both"/>
        <w:rPr>
          <w:rFonts w:ascii="Calibri" w:eastAsia="Times New Roman" w:hAnsi="Calibri" w:cs="Times New Roman"/>
          <w:lang w:eastAsia="it-IT"/>
        </w:rPr>
      </w:pPr>
      <w:r w:rsidRPr="00AA5046">
        <w:rPr>
          <w:rFonts w:ascii="Calibri" w:eastAsia="Times New Roman" w:hAnsi="Calibri" w:cs="Times New Roman"/>
          <w:lang w:eastAsia="it-IT"/>
        </w:rPr>
        <w:t>le domande presentate oltre il termine</w:t>
      </w:r>
    </w:p>
    <w:p w:rsidR="00533EFC" w:rsidRPr="00AA5046" w:rsidRDefault="00533EFC" w:rsidP="004C2977">
      <w:pPr>
        <w:pStyle w:val="Paragrafoelenco"/>
        <w:numPr>
          <w:ilvl w:val="0"/>
          <w:numId w:val="6"/>
        </w:numPr>
        <w:tabs>
          <w:tab w:val="left" w:pos="284"/>
        </w:tabs>
        <w:spacing w:before="120" w:after="120" w:line="276" w:lineRule="auto"/>
        <w:ind w:left="0" w:firstLine="0"/>
        <w:jc w:val="both"/>
        <w:rPr>
          <w:rFonts w:ascii="Calibri" w:eastAsia="Times New Roman" w:hAnsi="Calibri" w:cs="Times New Roman"/>
          <w:lang w:eastAsia="it-IT"/>
        </w:rPr>
      </w:pPr>
      <w:r w:rsidRPr="00AA5046">
        <w:rPr>
          <w:rFonts w:ascii="Calibri" w:eastAsia="Times New Roman" w:hAnsi="Calibri" w:cs="Times New Roman"/>
          <w:lang w:eastAsia="it-IT"/>
        </w:rPr>
        <w:t>le domande sottoscritte da persona diversa dal legale rappresentante o da soggetto delegato, o prive di sottoscrizione</w:t>
      </w:r>
    </w:p>
    <w:p w:rsidR="002E348E" w:rsidRDefault="00A772D3" w:rsidP="002E348E">
      <w:pPr>
        <w:tabs>
          <w:tab w:val="left" w:pos="284"/>
        </w:tabs>
        <w:spacing w:before="120" w:after="120" w:line="276" w:lineRule="auto"/>
        <w:jc w:val="both"/>
        <w:rPr>
          <w:rFonts w:ascii="Calibri" w:eastAsia="Times New Roman" w:hAnsi="Calibri" w:cs="Times New Roman"/>
        </w:rPr>
      </w:pPr>
      <w:r w:rsidRPr="00DF5F93">
        <w:rPr>
          <w:rFonts w:ascii="Calibri" w:eastAsia="Times New Roman" w:hAnsi="Calibri" w:cs="Times New Roman"/>
        </w:rPr>
        <w:t xml:space="preserve">La verifica viene effettuata entro </w:t>
      </w:r>
      <w:r w:rsidR="008B4316">
        <w:rPr>
          <w:rFonts w:ascii="Calibri" w:eastAsia="Times New Roman" w:hAnsi="Calibri" w:cs="Times New Roman"/>
        </w:rPr>
        <w:t>5</w:t>
      </w:r>
      <w:r w:rsidRPr="00DF5F93">
        <w:rPr>
          <w:rFonts w:ascii="Calibri" w:eastAsia="Times New Roman" w:hAnsi="Calibri" w:cs="Times New Roman"/>
        </w:rPr>
        <w:t xml:space="preserve"> giorni decorrenti dal giorno successivo alla scadenza di presentazione delle domande</w:t>
      </w:r>
      <w:r w:rsidR="00E62B9A">
        <w:rPr>
          <w:rFonts w:ascii="Calibri" w:eastAsia="Times New Roman" w:hAnsi="Calibri" w:cs="Times New Roman"/>
        </w:rPr>
        <w:t>.</w:t>
      </w:r>
    </w:p>
    <w:p w:rsidR="00E62B9A" w:rsidRPr="00DF5F93" w:rsidRDefault="00E62B9A" w:rsidP="002E348E">
      <w:pPr>
        <w:tabs>
          <w:tab w:val="left" w:pos="284"/>
        </w:tabs>
        <w:spacing w:before="120" w:after="120" w:line="276" w:lineRule="auto"/>
        <w:jc w:val="both"/>
        <w:rPr>
          <w:rFonts w:ascii="Calibri" w:eastAsia="Times New Roman" w:hAnsi="Calibri" w:cs="Times New Roman"/>
        </w:rPr>
      </w:pPr>
    </w:p>
    <w:p w:rsidR="00E065EB" w:rsidRDefault="009A54F4" w:rsidP="00DC6796">
      <w:pPr>
        <w:pStyle w:val="Titolo3"/>
        <w:rPr>
          <w:lang w:eastAsia="it-IT"/>
        </w:rPr>
      </w:pPr>
      <w:bookmarkStart w:id="90" w:name="_Toc497750350"/>
      <w:r w:rsidRPr="002E348E">
        <w:rPr>
          <w:rFonts w:eastAsia="Times New Roman"/>
          <w:lang w:eastAsia="it-IT"/>
        </w:rPr>
        <w:t>Documentazione da allegare alla domanda</w:t>
      </w:r>
      <w:r w:rsidR="002E348E" w:rsidRPr="002E348E">
        <w:rPr>
          <w:rFonts w:eastAsia="Times New Roman"/>
          <w:lang w:eastAsia="it-IT"/>
        </w:rPr>
        <w:t>:</w:t>
      </w:r>
      <w:bookmarkEnd w:id="90"/>
      <w:r w:rsidRPr="002E348E">
        <w:rPr>
          <w:rFonts w:eastAsia="Times New Roman"/>
          <w:lang w:eastAsia="it-IT"/>
        </w:rPr>
        <w:t xml:space="preserve"> </w:t>
      </w:r>
    </w:p>
    <w:p w:rsidR="002E348E" w:rsidRPr="00DF5F93" w:rsidRDefault="002E348E" w:rsidP="00E065EB">
      <w:pPr>
        <w:tabs>
          <w:tab w:val="left" w:pos="851"/>
          <w:tab w:val="left" w:pos="1080"/>
        </w:tabs>
        <w:suppressAutoHyphens/>
        <w:autoSpaceDE w:val="0"/>
        <w:spacing w:after="0" w:line="240" w:lineRule="auto"/>
        <w:ind w:left="567"/>
        <w:jc w:val="both"/>
        <w:rPr>
          <w:rFonts w:ascii="Calibri" w:eastAsia="Times New Roman" w:hAnsi="Calibri" w:cs="Times New Roman"/>
          <w:u w:val="single"/>
          <w:lang w:eastAsia="it-IT"/>
        </w:rPr>
      </w:pPr>
    </w:p>
    <w:p w:rsidR="00034A57" w:rsidRDefault="00034A57" w:rsidP="00034A57">
      <w:pPr>
        <w:pStyle w:val="Titolo4"/>
        <w:numPr>
          <w:ilvl w:val="0"/>
          <w:numId w:val="0"/>
        </w:numPr>
        <w:rPr>
          <w:rFonts w:ascii="Calibri" w:eastAsia="Times New Roman" w:hAnsi="Calibri" w:cs="Times New Roman"/>
          <w:i w:val="0"/>
          <w:iCs w:val="0"/>
          <w:color w:val="auto"/>
        </w:rPr>
      </w:pPr>
      <w:r w:rsidRPr="00DF5F93">
        <w:rPr>
          <w:rFonts w:ascii="Calibri" w:eastAsia="Times New Roman" w:hAnsi="Calibri" w:cs="Times New Roman"/>
          <w:i w:val="0"/>
          <w:iCs w:val="0"/>
          <w:color w:val="auto"/>
        </w:rPr>
        <w:t>Accanto ai dati identificativi del richiedente la domanda deve contenere obbligatoriamente la seguente documentazione a pena di inammissibilità</w:t>
      </w:r>
      <w:r w:rsidR="00DA691C" w:rsidRPr="00DF5F93">
        <w:rPr>
          <w:rFonts w:ascii="Calibri" w:eastAsia="Times New Roman" w:hAnsi="Calibri" w:cs="Times New Roman"/>
          <w:i w:val="0"/>
          <w:iCs w:val="0"/>
          <w:color w:val="auto"/>
        </w:rPr>
        <w:t xml:space="preserve"> della domanda o dei singoli investimenti</w:t>
      </w:r>
      <w:r w:rsidR="00DF5F93">
        <w:rPr>
          <w:rFonts w:ascii="Calibri" w:eastAsia="Times New Roman" w:hAnsi="Calibri" w:cs="Times New Roman"/>
          <w:i w:val="0"/>
          <w:iCs w:val="0"/>
          <w:color w:val="auto"/>
        </w:rPr>
        <w:t>:</w:t>
      </w:r>
    </w:p>
    <w:p w:rsidR="00903450" w:rsidRPr="00903450" w:rsidRDefault="00903450" w:rsidP="004A1363">
      <w:pPr>
        <w:pStyle w:val="Paragrafoelenco"/>
        <w:numPr>
          <w:ilvl w:val="0"/>
          <w:numId w:val="25"/>
        </w:numPr>
        <w:spacing w:after="0" w:line="240" w:lineRule="auto"/>
        <w:ind w:left="714" w:hanging="357"/>
      </w:pPr>
      <w:r>
        <w:t xml:space="preserve">Allegato </w:t>
      </w:r>
      <w:r w:rsidR="004E4F4B">
        <w:t>B</w:t>
      </w:r>
      <w:r>
        <w:t xml:space="preserve"> del presente bando (de </w:t>
      </w:r>
      <w:proofErr w:type="spellStart"/>
      <w:r>
        <w:t>minimis</w:t>
      </w:r>
      <w:proofErr w:type="spellEnd"/>
      <w:r>
        <w:t>), debitamente compilato.</w:t>
      </w:r>
    </w:p>
    <w:p w:rsidR="00785C50" w:rsidRDefault="00F172CE" w:rsidP="004A1363">
      <w:pPr>
        <w:pStyle w:val="Testonotaapidipagina"/>
        <w:numPr>
          <w:ilvl w:val="0"/>
          <w:numId w:val="25"/>
        </w:numPr>
        <w:ind w:left="714" w:hanging="357"/>
      </w:pPr>
      <w:r>
        <w:t>Eventuale c</w:t>
      </w:r>
      <w:r w:rsidR="000055B9">
        <w:t xml:space="preserve">opia dell’attestato di prova rilasciato da un centro autorizzato </w:t>
      </w:r>
      <w:r w:rsidR="00785C50">
        <w:t>non operante nella Regione Marche</w:t>
      </w:r>
      <w:r w:rsidR="004A1363">
        <w:t>.</w:t>
      </w:r>
      <w:r w:rsidR="00785C50">
        <w:t xml:space="preserve">  </w:t>
      </w:r>
    </w:p>
    <w:p w:rsidR="004A1363" w:rsidRDefault="00F172CE" w:rsidP="004A1363">
      <w:pPr>
        <w:pStyle w:val="Testonotaapidipagina"/>
        <w:numPr>
          <w:ilvl w:val="0"/>
          <w:numId w:val="25"/>
        </w:numPr>
      </w:pPr>
      <w:r>
        <w:t>Eventuale c</w:t>
      </w:r>
      <w:r w:rsidR="004A1363" w:rsidRPr="004A1363">
        <w:t xml:space="preserve">opia dell’attestato </w:t>
      </w:r>
      <w:r w:rsidR="004A1363">
        <w:t>comprovante la regolazione/taratura</w:t>
      </w:r>
      <w:r w:rsidR="004A1363" w:rsidRPr="004A1363">
        <w:t xml:space="preserve"> rilasciato da un centro autorizzato non operante nella Regione Marche</w:t>
      </w:r>
      <w:r w:rsidR="004A1363">
        <w:t>.</w:t>
      </w:r>
    </w:p>
    <w:p w:rsidR="004A1363" w:rsidRDefault="00F172CE" w:rsidP="004A1363">
      <w:pPr>
        <w:pStyle w:val="Testonotaapidipagina"/>
        <w:numPr>
          <w:ilvl w:val="0"/>
          <w:numId w:val="25"/>
        </w:numPr>
      </w:pPr>
      <w:r>
        <w:t>Eventuale f</w:t>
      </w:r>
      <w:r w:rsidR="004A1363">
        <w:t>attura di acquisto dell’irroratrice, se acquistata nei 5 anni precedenti la presentazione della domanda di contributo.</w:t>
      </w:r>
    </w:p>
    <w:p w:rsidR="00F172CE" w:rsidRDefault="00F172CE" w:rsidP="00F172CE">
      <w:pPr>
        <w:pStyle w:val="Testonotaapidipagina"/>
        <w:numPr>
          <w:ilvl w:val="0"/>
          <w:numId w:val="25"/>
        </w:numPr>
      </w:pPr>
      <w:r>
        <w:t xml:space="preserve">Eventuale dichiarazione attestante il grado di parentela del </w:t>
      </w:r>
      <w:r w:rsidRPr="00F172CE">
        <w:t>collaboratore familiare occasionale del titolare</w:t>
      </w:r>
      <w:r>
        <w:t>, nel caso siano inseriti in domanda i suoi dati di possesso dell’autorizzazione per l’acquisto ed utilizzo di fitofarmaci (oppure i vendita o di consulenza).</w:t>
      </w:r>
    </w:p>
    <w:p w:rsidR="009A54F4" w:rsidRPr="009A54F4" w:rsidRDefault="009A54F4" w:rsidP="009A54F4"/>
    <w:p w:rsidR="009A54F4" w:rsidRPr="00733896" w:rsidRDefault="009A54F4" w:rsidP="00733896">
      <w:pPr>
        <w:pStyle w:val="Titolo2"/>
        <w:numPr>
          <w:ilvl w:val="1"/>
          <w:numId w:val="1"/>
        </w:numPr>
        <w:tabs>
          <w:tab w:val="left" w:pos="567"/>
        </w:tabs>
        <w:spacing w:before="0" w:line="240" w:lineRule="auto"/>
        <w:ind w:left="567" w:hanging="567"/>
        <w:rPr>
          <w:rFonts w:ascii="Cambria" w:eastAsia="Times New Roman" w:hAnsi="Cambria"/>
          <w:b/>
          <w:lang w:eastAsia="it-IT"/>
        </w:rPr>
      </w:pPr>
      <w:bookmarkStart w:id="91" w:name="_Toc497750351"/>
      <w:r w:rsidRPr="00733896">
        <w:rPr>
          <w:rFonts w:ascii="Cambria" w:eastAsia="Times New Roman" w:hAnsi="Cambria"/>
          <w:b/>
          <w:lang w:eastAsia="it-IT"/>
        </w:rPr>
        <w:t>Errori sanabili o palesi, documentazione incompleta, documentazione integrativa</w:t>
      </w:r>
      <w:bookmarkEnd w:id="91"/>
    </w:p>
    <w:p w:rsidR="009A54F4" w:rsidRDefault="009A54F4" w:rsidP="009A54F4">
      <w:pPr>
        <w:spacing w:before="240" w:after="240"/>
        <w:jc w:val="both"/>
        <w:rPr>
          <w:rFonts w:ascii="Calibri" w:eastAsia="Times New Roman" w:hAnsi="Calibri" w:cs="Times New Roman"/>
          <w:b/>
          <w:i/>
          <w:u w:val="single"/>
        </w:rPr>
      </w:pPr>
      <w:r w:rsidRPr="00273E5C">
        <w:rPr>
          <w:rFonts w:ascii="Calibri" w:eastAsia="Times New Roman" w:hAnsi="Calibri" w:cs="Times New Roman"/>
          <w:b/>
          <w:i/>
          <w:u w:val="single"/>
        </w:rPr>
        <w:t>Errori sanabili o palesi:</w:t>
      </w:r>
    </w:p>
    <w:p w:rsidR="009A54F4" w:rsidRDefault="009A54F4" w:rsidP="009A54F4">
      <w:pPr>
        <w:spacing w:before="240" w:after="240"/>
        <w:jc w:val="both"/>
        <w:rPr>
          <w:rFonts w:ascii="Calibri" w:eastAsia="Times New Roman" w:hAnsi="Calibri" w:cs="Times New Roman"/>
        </w:rPr>
      </w:pPr>
      <w:r w:rsidRPr="00285B50">
        <w:rPr>
          <w:rFonts w:ascii="Calibri" w:eastAsia="Times New Roman" w:hAnsi="Calibri" w:cs="Times New Roman"/>
        </w:rPr>
        <w:t xml:space="preserve">Le domande di aiuto o le domande di pagamento e gli eventuali documenti giustificativi forniti dal beneficiario possono essere corretti e adeguati in qualsiasi momento dopo essere stati presentati in casi di errori palesi riconosciuti dall’autorità competente sulla base di una valutazione complessiva del caso particolare e purché il beneficiario abbia agito in buona fede. L’autorità competente può riconoscere errori palesi solo se possono essere individuati agevolmente durante un controllo amministrativo delle informazioni indicate nei </w:t>
      </w:r>
      <w:r w:rsidR="00903450">
        <w:rPr>
          <w:rFonts w:ascii="Calibri" w:eastAsia="Times New Roman" w:hAnsi="Calibri" w:cs="Times New Roman"/>
        </w:rPr>
        <w:t>documenti di cui al primo comma.</w:t>
      </w:r>
      <w:r>
        <w:rPr>
          <w:rFonts w:ascii="Calibri" w:eastAsia="Times New Roman" w:hAnsi="Calibri" w:cs="Times New Roman"/>
        </w:rPr>
        <w:t xml:space="preserve"> </w:t>
      </w:r>
    </w:p>
    <w:p w:rsidR="009A54F4" w:rsidRPr="00735526" w:rsidRDefault="009A54F4" w:rsidP="009A54F4">
      <w:pPr>
        <w:spacing w:before="240" w:after="240"/>
        <w:jc w:val="both"/>
        <w:rPr>
          <w:rFonts w:ascii="Calibri" w:eastAsia="Times New Roman" w:hAnsi="Calibri" w:cs="Times New Roman"/>
          <w:strike/>
        </w:rPr>
      </w:pPr>
      <w:r w:rsidRPr="00285B50">
        <w:rPr>
          <w:rFonts w:ascii="Calibri" w:eastAsia="Times New Roman" w:hAnsi="Calibri" w:cs="Times New Roman"/>
        </w:rPr>
        <w:lastRenderedPageBreak/>
        <w:t xml:space="preserve">Si considera errore palese quello rilevabile dall’Amministrazione sulla base delle ordinarie, minimali attività istruttorie. </w:t>
      </w:r>
    </w:p>
    <w:p w:rsidR="00A2115E" w:rsidRPr="00F11EDE" w:rsidRDefault="00A2115E" w:rsidP="00A2115E">
      <w:pPr>
        <w:spacing w:before="240" w:after="240"/>
        <w:jc w:val="both"/>
        <w:rPr>
          <w:szCs w:val="24"/>
        </w:rPr>
      </w:pPr>
      <w:r w:rsidRPr="00A67185">
        <w:rPr>
          <w:szCs w:val="24"/>
        </w:rPr>
        <w:t>Il richiedente o il beneficiario può chiedere la correzione di errori palesi commessi nella compilazione di una</w:t>
      </w:r>
      <w:r>
        <w:rPr>
          <w:szCs w:val="24"/>
        </w:rPr>
        <w:t xml:space="preserve"> </w:t>
      </w:r>
      <w:r w:rsidRPr="00A67185">
        <w:rPr>
          <w:szCs w:val="24"/>
        </w:rPr>
        <w:t>domanda, intesi come errori relativi a fatti, stati o condizioni posseduti alla data di presentazione della</w:t>
      </w:r>
      <w:r>
        <w:rPr>
          <w:szCs w:val="24"/>
        </w:rPr>
        <w:t xml:space="preserve"> </w:t>
      </w:r>
      <w:r w:rsidRPr="00A67185">
        <w:rPr>
          <w:szCs w:val="24"/>
        </w:rPr>
        <w:t>domanda stessa e desumibili da atti, elenchi o altra documentazione dell'ufficio</w:t>
      </w:r>
      <w:r>
        <w:rPr>
          <w:szCs w:val="24"/>
        </w:rPr>
        <w:t xml:space="preserve"> </w:t>
      </w:r>
      <w:r w:rsidRPr="00A67185">
        <w:rPr>
          <w:szCs w:val="24"/>
        </w:rPr>
        <w:t>istruttore o del richiedente</w:t>
      </w:r>
      <w:r>
        <w:rPr>
          <w:szCs w:val="24"/>
        </w:rPr>
        <w:t>.</w:t>
      </w:r>
    </w:p>
    <w:p w:rsidR="009A54F4" w:rsidRDefault="009A54F4" w:rsidP="009A54F4">
      <w:pPr>
        <w:spacing w:before="240" w:after="240"/>
        <w:jc w:val="both"/>
        <w:rPr>
          <w:rFonts w:ascii="Calibri" w:eastAsia="Times New Roman" w:hAnsi="Calibri" w:cs="Times New Roman"/>
        </w:rPr>
      </w:pPr>
      <w:r w:rsidRPr="00285B50">
        <w:rPr>
          <w:rFonts w:ascii="Calibri" w:eastAsia="Times New Roman" w:hAnsi="Calibri" w:cs="Times New Roman"/>
        </w:rPr>
        <w:t xml:space="preserve">Vengono indicate </w:t>
      </w:r>
      <w:r w:rsidRPr="00285B50">
        <w:rPr>
          <w:rFonts w:ascii="Calibri" w:eastAsia="Times New Roman" w:hAnsi="Calibri" w:cs="Times New Roman"/>
          <w:u w:val="single"/>
        </w:rPr>
        <w:t>talune</w:t>
      </w:r>
      <w:r w:rsidRPr="00285B50">
        <w:rPr>
          <w:rFonts w:ascii="Calibri" w:eastAsia="Times New Roman" w:hAnsi="Calibri" w:cs="Times New Roman"/>
        </w:rPr>
        <w:t xml:space="preserve"> tipologie di errori che possono essere considerate come errori palesi:</w:t>
      </w:r>
    </w:p>
    <w:p w:rsidR="009A54F4" w:rsidRPr="00F55797" w:rsidRDefault="009A54F4" w:rsidP="004C2977">
      <w:pPr>
        <w:numPr>
          <w:ilvl w:val="0"/>
          <w:numId w:val="6"/>
        </w:numPr>
        <w:spacing w:before="240" w:after="240" w:line="240" w:lineRule="auto"/>
        <w:jc w:val="both"/>
        <w:rPr>
          <w:rFonts w:ascii="Calibri" w:eastAsia="Times New Roman" w:hAnsi="Calibri" w:cs="Times New Roman"/>
        </w:rPr>
      </w:pPr>
      <w:r w:rsidRPr="00F55797">
        <w:rPr>
          <w:rFonts w:ascii="Calibri" w:eastAsia="Times New Roman" w:hAnsi="Calibri" w:cs="Times New Roman"/>
        </w:rPr>
        <w:t>errori materiali di compilazione della domanda e degli allegati</w:t>
      </w:r>
      <w:r w:rsidR="00080ED9">
        <w:rPr>
          <w:rFonts w:ascii="Calibri" w:eastAsia="Times New Roman" w:hAnsi="Calibri" w:cs="Times New Roman"/>
        </w:rPr>
        <w:t xml:space="preserve"> </w:t>
      </w:r>
      <w:r w:rsidRPr="00F55797">
        <w:rPr>
          <w:rFonts w:ascii="Calibri" w:eastAsia="Times New Roman" w:hAnsi="Calibri" w:cs="Times New Roman"/>
        </w:rPr>
        <w:t>salvo quelli indicati al punto successivo;</w:t>
      </w:r>
    </w:p>
    <w:p w:rsidR="009A54F4" w:rsidRPr="00F55797" w:rsidRDefault="009A54F4" w:rsidP="004C2977">
      <w:pPr>
        <w:numPr>
          <w:ilvl w:val="0"/>
          <w:numId w:val="6"/>
        </w:numPr>
        <w:spacing w:before="240" w:after="240" w:line="240" w:lineRule="auto"/>
        <w:jc w:val="both"/>
        <w:rPr>
          <w:rFonts w:ascii="Calibri" w:eastAsia="Times New Roman" w:hAnsi="Calibri" w:cs="Times New Roman"/>
        </w:rPr>
      </w:pPr>
      <w:r w:rsidRPr="00F55797">
        <w:rPr>
          <w:rFonts w:ascii="Calibri" w:eastAsia="Times New Roman" w:hAnsi="Calibri" w:cs="Times New Roman"/>
        </w:rPr>
        <w:t>incompleta compilazione di parti della domanda o degli allegati, salvo quelli indicati al punto successivo</w:t>
      </w:r>
      <w:r w:rsidR="0048060A">
        <w:rPr>
          <w:rFonts w:ascii="Calibri" w:eastAsia="Times New Roman" w:hAnsi="Calibri" w:cs="Times New Roman"/>
        </w:rPr>
        <w:t>;</w:t>
      </w:r>
    </w:p>
    <w:p w:rsidR="009A54F4" w:rsidRPr="00285B50" w:rsidRDefault="009A54F4" w:rsidP="004C2977">
      <w:pPr>
        <w:pStyle w:val="Paragrafoelenco"/>
        <w:numPr>
          <w:ilvl w:val="0"/>
          <w:numId w:val="6"/>
        </w:numPr>
        <w:spacing w:before="120" w:after="120" w:line="276" w:lineRule="auto"/>
        <w:jc w:val="both"/>
        <w:rPr>
          <w:rFonts w:ascii="Calibri" w:eastAsia="Times New Roman" w:hAnsi="Calibri" w:cs="Times New Roman"/>
          <w:lang w:eastAsia="it-IT"/>
        </w:rPr>
      </w:pPr>
      <w:r w:rsidRPr="00285B50">
        <w:rPr>
          <w:rFonts w:ascii="Calibri" w:eastAsia="Times New Roman" w:hAnsi="Calibri" w:cs="Times New Roman"/>
          <w:lang w:eastAsia="it-IT"/>
        </w:rPr>
        <w:t>errori individuati a seguito di un controllo di coerenza (informazioni contraddittorie: incongruenze nei dati indicati nella stessa domanda, incongruenze nei dati presenti nella domanda e nei relativi allegati.)</w:t>
      </w:r>
    </w:p>
    <w:p w:rsidR="009A54F4" w:rsidRPr="00285B50" w:rsidRDefault="009A54F4" w:rsidP="009A54F4">
      <w:pPr>
        <w:tabs>
          <w:tab w:val="left" w:pos="284"/>
          <w:tab w:val="num" w:pos="1260"/>
        </w:tabs>
        <w:spacing w:after="120"/>
        <w:jc w:val="both"/>
        <w:rPr>
          <w:rFonts w:ascii="Calibri" w:eastAsia="Times New Roman" w:hAnsi="Calibri" w:cs="Times New Roman"/>
          <w:u w:val="single"/>
        </w:rPr>
      </w:pPr>
      <w:r w:rsidRPr="00285B50">
        <w:rPr>
          <w:rFonts w:ascii="Calibri" w:eastAsia="Times New Roman" w:hAnsi="Calibri" w:cs="Times New Roman"/>
          <w:u w:val="single"/>
        </w:rPr>
        <w:t>NON si considerano errori palesi:</w:t>
      </w:r>
    </w:p>
    <w:p w:rsidR="009A54F4" w:rsidRPr="00285B50" w:rsidRDefault="009A54F4" w:rsidP="004C2977">
      <w:pPr>
        <w:pStyle w:val="Paragrafoelenco"/>
        <w:numPr>
          <w:ilvl w:val="0"/>
          <w:numId w:val="6"/>
        </w:numPr>
        <w:spacing w:before="120" w:after="120" w:line="276" w:lineRule="auto"/>
        <w:jc w:val="both"/>
        <w:rPr>
          <w:rFonts w:ascii="Calibri" w:eastAsia="Times New Roman" w:hAnsi="Calibri" w:cs="Times New Roman"/>
          <w:lang w:eastAsia="it-IT"/>
        </w:rPr>
      </w:pPr>
      <w:r w:rsidRPr="00285B50">
        <w:rPr>
          <w:rFonts w:ascii="Calibri" w:eastAsia="Times New Roman" w:hAnsi="Calibri" w:cs="Times New Roman"/>
          <w:lang w:eastAsia="it-IT"/>
        </w:rPr>
        <w:t xml:space="preserve">la </w:t>
      </w:r>
      <w:r w:rsidRPr="001658D4">
        <w:rPr>
          <w:rFonts w:ascii="Calibri" w:eastAsia="Times New Roman" w:hAnsi="Calibri" w:cs="Times New Roman"/>
          <w:lang w:eastAsia="it-IT"/>
        </w:rPr>
        <w:t>mancata o errata indicazione</w:t>
      </w:r>
      <w:r w:rsidRPr="00285B50">
        <w:rPr>
          <w:rFonts w:ascii="Calibri" w:eastAsia="Times New Roman" w:hAnsi="Calibri" w:cs="Times New Roman"/>
          <w:lang w:eastAsia="it-IT"/>
        </w:rPr>
        <w:t xml:space="preserve"> degli </w:t>
      </w:r>
      <w:r w:rsidR="00164813">
        <w:rPr>
          <w:rFonts w:ascii="Calibri" w:eastAsia="Times New Roman" w:hAnsi="Calibri" w:cs="Times New Roman"/>
          <w:lang w:eastAsia="it-IT"/>
        </w:rPr>
        <w:t>investimenti</w:t>
      </w:r>
      <w:r w:rsidR="00164813" w:rsidRPr="00285B50">
        <w:rPr>
          <w:rFonts w:ascii="Calibri" w:eastAsia="Times New Roman" w:hAnsi="Calibri" w:cs="Times New Roman"/>
          <w:lang w:eastAsia="it-IT"/>
        </w:rPr>
        <w:t xml:space="preserve"> </w:t>
      </w:r>
      <w:r w:rsidRPr="00285B50">
        <w:rPr>
          <w:rFonts w:ascii="Calibri" w:eastAsia="Times New Roman" w:hAnsi="Calibri" w:cs="Times New Roman"/>
          <w:lang w:eastAsia="it-IT"/>
        </w:rPr>
        <w:t>oggetto della domanda;</w:t>
      </w:r>
    </w:p>
    <w:p w:rsidR="009A54F4" w:rsidRPr="00285B50" w:rsidRDefault="009A54F4" w:rsidP="004C2977">
      <w:pPr>
        <w:pStyle w:val="Paragrafoelenco"/>
        <w:numPr>
          <w:ilvl w:val="0"/>
          <w:numId w:val="6"/>
        </w:numPr>
        <w:spacing w:before="120" w:after="120" w:line="276" w:lineRule="auto"/>
        <w:jc w:val="both"/>
        <w:rPr>
          <w:rFonts w:ascii="Calibri" w:eastAsia="Times New Roman" w:hAnsi="Calibri" w:cs="Times New Roman"/>
          <w:lang w:eastAsia="it-IT"/>
        </w:rPr>
      </w:pPr>
      <w:r w:rsidRPr="00285B50">
        <w:rPr>
          <w:rFonts w:ascii="Calibri" w:eastAsia="Times New Roman" w:hAnsi="Calibri" w:cs="Times New Roman"/>
          <w:lang w:eastAsia="it-IT"/>
        </w:rPr>
        <w:t xml:space="preserve">la mancata presentazione della documentazione considerata </w:t>
      </w:r>
      <w:r w:rsidR="00735526" w:rsidRPr="008A51C4">
        <w:rPr>
          <w:rFonts w:ascii="Calibri" w:eastAsia="Times New Roman" w:hAnsi="Calibri" w:cs="Times New Roman"/>
          <w:b/>
          <w:u w:val="single"/>
          <w:lang w:eastAsia="it-IT"/>
        </w:rPr>
        <w:t>OBBLIGATORIA</w:t>
      </w:r>
      <w:r w:rsidR="00735526">
        <w:rPr>
          <w:rFonts w:ascii="Calibri" w:eastAsia="Times New Roman" w:hAnsi="Calibri" w:cs="Times New Roman"/>
          <w:lang w:eastAsia="it-IT"/>
        </w:rPr>
        <w:t xml:space="preserve"> </w:t>
      </w:r>
      <w:r w:rsidRPr="00285B50">
        <w:rPr>
          <w:rFonts w:ascii="Calibri" w:eastAsia="Times New Roman" w:hAnsi="Calibri" w:cs="Times New Roman"/>
          <w:lang w:eastAsia="it-IT"/>
        </w:rPr>
        <w:t xml:space="preserve"> per l’ammissibilità;</w:t>
      </w:r>
    </w:p>
    <w:p w:rsidR="009A54F4" w:rsidRPr="00285B50" w:rsidRDefault="009A54F4" w:rsidP="004C2977">
      <w:pPr>
        <w:pStyle w:val="Paragrafoelenco"/>
        <w:numPr>
          <w:ilvl w:val="0"/>
          <w:numId w:val="6"/>
        </w:numPr>
        <w:spacing w:before="120" w:after="120" w:line="276" w:lineRule="auto"/>
        <w:jc w:val="both"/>
        <w:rPr>
          <w:rFonts w:ascii="Calibri" w:eastAsia="Times New Roman" w:hAnsi="Calibri" w:cs="Times New Roman"/>
          <w:lang w:eastAsia="it-IT"/>
        </w:rPr>
      </w:pPr>
      <w:r w:rsidRPr="00285B50">
        <w:rPr>
          <w:rFonts w:ascii="Calibri" w:eastAsia="Times New Roman" w:hAnsi="Calibri" w:cs="Times New Roman"/>
          <w:lang w:eastAsia="it-IT"/>
        </w:rPr>
        <w:t xml:space="preserve">la </w:t>
      </w:r>
      <w:r w:rsidRPr="001658D4">
        <w:rPr>
          <w:rFonts w:ascii="Calibri" w:eastAsia="Times New Roman" w:hAnsi="Calibri" w:cs="Times New Roman"/>
          <w:lang w:eastAsia="it-IT"/>
        </w:rPr>
        <w:t>mancata o errata documentazione</w:t>
      </w:r>
      <w:r w:rsidRPr="00285B50">
        <w:rPr>
          <w:rFonts w:ascii="Calibri" w:eastAsia="Times New Roman" w:hAnsi="Calibri" w:cs="Times New Roman"/>
          <w:lang w:eastAsia="it-IT"/>
        </w:rPr>
        <w:t xml:space="preserve"> relativa alle condizioni di accesso o ai requisiti utili al calcolo dei punteggi</w:t>
      </w:r>
      <w:r w:rsidR="000C1323">
        <w:rPr>
          <w:rFonts w:ascii="Calibri" w:eastAsia="Times New Roman" w:hAnsi="Calibri" w:cs="Times New Roman"/>
          <w:lang w:eastAsia="it-IT"/>
        </w:rPr>
        <w:t xml:space="preserve"> di priorità</w:t>
      </w:r>
      <w:r w:rsidRPr="00285B50">
        <w:rPr>
          <w:rFonts w:ascii="Calibri" w:eastAsia="Times New Roman" w:hAnsi="Calibri" w:cs="Times New Roman"/>
          <w:lang w:eastAsia="it-IT"/>
        </w:rPr>
        <w:t>.</w:t>
      </w:r>
    </w:p>
    <w:p w:rsidR="009A54F4" w:rsidRPr="00273E5C" w:rsidRDefault="009A54F4" w:rsidP="009A54F4">
      <w:pPr>
        <w:spacing w:before="240" w:after="240"/>
        <w:jc w:val="both"/>
        <w:rPr>
          <w:rFonts w:ascii="Calibri" w:eastAsia="Times New Roman" w:hAnsi="Calibri" w:cs="Times New Roman"/>
          <w:b/>
          <w:i/>
          <w:u w:val="single"/>
        </w:rPr>
      </w:pPr>
      <w:r w:rsidRPr="00273E5C">
        <w:rPr>
          <w:rFonts w:ascii="Calibri" w:eastAsia="Times New Roman" w:hAnsi="Calibri" w:cs="Times New Roman"/>
          <w:b/>
          <w:i/>
          <w:u w:val="single"/>
        </w:rPr>
        <w:t>Delega, variazioni e integrazioni”</w:t>
      </w:r>
    </w:p>
    <w:p w:rsidR="00960E01" w:rsidRPr="00E72DA9" w:rsidRDefault="00960E01" w:rsidP="00E72DA9">
      <w:pPr>
        <w:spacing w:before="120" w:after="120"/>
        <w:jc w:val="both"/>
        <w:rPr>
          <w:rFonts w:ascii="Calibri" w:eastAsia="Times New Roman" w:hAnsi="Calibri" w:cs="Times New Roman"/>
          <w:b/>
          <w:u w:val="double"/>
        </w:rPr>
      </w:pPr>
      <w:r w:rsidRPr="00E72DA9">
        <w:rPr>
          <w:rFonts w:ascii="Calibri" w:eastAsia="Times New Roman" w:hAnsi="Calibri" w:cs="Times New Roman"/>
          <w:b/>
          <w:u w:val="double"/>
        </w:rPr>
        <w:t>Nel caso in cui il richiedente non intenda interagire personalmente con gli uffici regionali nella trattazione della propria istanza ha facoltà di delegare alcune attività ad altro soggetto. In tal caso deve trasmettere agli uffici una specifica comunicazione contenente:</w:t>
      </w:r>
    </w:p>
    <w:p w:rsidR="009A54F4" w:rsidRPr="00285B50" w:rsidRDefault="009A54F4" w:rsidP="004C2977">
      <w:pPr>
        <w:numPr>
          <w:ilvl w:val="0"/>
          <w:numId w:val="7"/>
        </w:numPr>
        <w:tabs>
          <w:tab w:val="clear" w:pos="1004"/>
          <w:tab w:val="num" w:pos="284"/>
        </w:tabs>
        <w:spacing w:after="120" w:line="240" w:lineRule="auto"/>
        <w:ind w:left="0" w:firstLine="0"/>
        <w:jc w:val="both"/>
        <w:rPr>
          <w:rFonts w:ascii="Calibri" w:eastAsia="Times New Roman" w:hAnsi="Calibri" w:cs="Times New Roman"/>
        </w:rPr>
      </w:pPr>
      <w:r w:rsidRPr="00285B50">
        <w:rPr>
          <w:rFonts w:ascii="Calibri" w:eastAsia="Times New Roman" w:hAnsi="Calibri" w:cs="Times New Roman"/>
        </w:rPr>
        <w:t>i dati del soggetto che ha accettato la delega,</w:t>
      </w:r>
    </w:p>
    <w:p w:rsidR="009A54F4" w:rsidRPr="00285B50" w:rsidRDefault="009A54F4" w:rsidP="004C2977">
      <w:pPr>
        <w:numPr>
          <w:ilvl w:val="0"/>
          <w:numId w:val="7"/>
        </w:numPr>
        <w:tabs>
          <w:tab w:val="clear" w:pos="1004"/>
          <w:tab w:val="num" w:pos="284"/>
        </w:tabs>
        <w:spacing w:after="120" w:line="240" w:lineRule="auto"/>
        <w:ind w:left="0" w:firstLine="0"/>
        <w:jc w:val="both"/>
        <w:rPr>
          <w:rFonts w:ascii="Calibri" w:eastAsia="Times New Roman" w:hAnsi="Calibri" w:cs="Times New Roman"/>
        </w:rPr>
      </w:pPr>
      <w:r w:rsidRPr="00285B50">
        <w:rPr>
          <w:rFonts w:ascii="Calibri" w:eastAsia="Times New Roman" w:hAnsi="Calibri" w:cs="Times New Roman"/>
        </w:rPr>
        <w:t>le attività delegate</w:t>
      </w:r>
    </w:p>
    <w:p w:rsidR="009A54F4" w:rsidRDefault="009A54F4" w:rsidP="009A54F4">
      <w:pPr>
        <w:tabs>
          <w:tab w:val="num" w:pos="284"/>
          <w:tab w:val="num" w:pos="908"/>
        </w:tabs>
        <w:spacing w:after="120"/>
        <w:jc w:val="both"/>
        <w:rPr>
          <w:rFonts w:ascii="Calibri" w:eastAsia="Times New Roman" w:hAnsi="Calibri" w:cs="Times New Roman"/>
        </w:rPr>
      </w:pPr>
      <w:r w:rsidRPr="00285B50">
        <w:rPr>
          <w:rFonts w:ascii="Calibri" w:eastAsia="Times New Roman" w:hAnsi="Calibri" w:cs="Times New Roman"/>
        </w:rPr>
        <w:t>La delega, salvo diversa indicazione contenuta nella comunicazione, ha valore per le attività indicate sino al termine della trattazione della pratica. La delega deve essere sottoscritta dal legale rappresentante della ditta e corredata di documento di identità del medesimo.</w:t>
      </w:r>
    </w:p>
    <w:p w:rsidR="009A54F4" w:rsidRDefault="009A54F4" w:rsidP="009A54F4">
      <w:pPr>
        <w:tabs>
          <w:tab w:val="num" w:pos="284"/>
          <w:tab w:val="num" w:pos="908"/>
        </w:tabs>
        <w:spacing w:after="120"/>
        <w:jc w:val="both"/>
        <w:rPr>
          <w:rFonts w:ascii="Calibri" w:eastAsia="Times New Roman" w:hAnsi="Calibri" w:cs="Times New Roman"/>
          <w:sz w:val="16"/>
          <w:szCs w:val="16"/>
        </w:rPr>
      </w:pPr>
      <w:r w:rsidRPr="00285B50">
        <w:rPr>
          <w:rFonts w:ascii="Calibri" w:eastAsia="Times New Roman" w:hAnsi="Calibri" w:cs="Times New Roman"/>
        </w:rPr>
        <w:t xml:space="preserve">Il soggetto richiedente, dopo la presentazione della domanda, è tenuto a comunicare agli uffici istruttori eventuali variazioni riguardanti i dati esposti nella </w:t>
      </w:r>
      <w:r w:rsidR="00391EB8">
        <w:rPr>
          <w:rFonts w:ascii="Calibri" w:eastAsia="Times New Roman" w:hAnsi="Calibri" w:cs="Times New Roman"/>
        </w:rPr>
        <w:t>domanda di sostegno</w:t>
      </w:r>
      <w:r w:rsidRPr="00285B50">
        <w:rPr>
          <w:rFonts w:ascii="Calibri" w:eastAsia="Times New Roman" w:hAnsi="Calibri" w:cs="Times New Roman"/>
        </w:rPr>
        <w:t xml:space="preserve"> e nella documentazione allegata</w:t>
      </w:r>
      <w:r w:rsidR="00AA5046">
        <w:rPr>
          <w:rFonts w:ascii="Calibri" w:eastAsia="Times New Roman" w:hAnsi="Calibri" w:cs="Times New Roman"/>
        </w:rPr>
        <w:t>.</w:t>
      </w:r>
      <w:r w:rsidRPr="00521141">
        <w:rPr>
          <w:rFonts w:ascii="Calibri" w:eastAsia="Times New Roman" w:hAnsi="Calibri" w:cs="Times New Roman"/>
          <w:sz w:val="16"/>
          <w:szCs w:val="16"/>
          <w:vertAlign w:val="superscript"/>
        </w:rPr>
        <w:t xml:space="preserve">   </w:t>
      </w:r>
    </w:p>
    <w:p w:rsidR="00840602" w:rsidRDefault="00A003A5" w:rsidP="00190B8B">
      <w:pPr>
        <w:spacing w:before="240" w:after="240"/>
        <w:jc w:val="both"/>
      </w:pPr>
      <w:r w:rsidRPr="00A003A5">
        <w:t>Si prevede che le comunicazioni del</w:t>
      </w:r>
      <w:r w:rsidRPr="008F1BE8">
        <w:rPr>
          <w:color w:val="00B0F0"/>
        </w:rPr>
        <w:t xml:space="preserve"> </w:t>
      </w:r>
      <w:r w:rsidRPr="00A003A5">
        <w:t>beneficiario siano effettuate tramite PEC</w:t>
      </w:r>
      <w:r w:rsidRPr="00A003A5">
        <w:rPr>
          <w:rStyle w:val="Rimandonotaapidipagina"/>
        </w:rPr>
        <w:footnoteReference w:id="6"/>
      </w:r>
      <w:r w:rsidR="00840602">
        <w:t>:</w:t>
      </w:r>
    </w:p>
    <w:p w:rsidR="00190B8B" w:rsidRPr="00431E5D" w:rsidRDefault="00B05266" w:rsidP="00190B8B">
      <w:pPr>
        <w:spacing w:before="240" w:after="240"/>
        <w:jc w:val="both"/>
        <w:rPr>
          <w:sz w:val="24"/>
        </w:rPr>
      </w:pPr>
      <w:hyperlink r:id="rId16" w:history="1">
        <w:r w:rsidR="00840602" w:rsidRPr="00431E5D">
          <w:rPr>
            <w:rStyle w:val="Collegamentoipertestuale"/>
            <w:sz w:val="24"/>
          </w:rPr>
          <w:t>regione.marche.agricoltura@emarche.it</w:t>
        </w:r>
      </w:hyperlink>
      <w:r w:rsidR="00840602" w:rsidRPr="00431E5D">
        <w:rPr>
          <w:sz w:val="24"/>
        </w:rPr>
        <w:t xml:space="preserve"> </w:t>
      </w:r>
      <w:r w:rsidR="00A003A5" w:rsidRPr="00431E5D">
        <w:rPr>
          <w:sz w:val="24"/>
        </w:rPr>
        <w:t xml:space="preserve"> </w:t>
      </w:r>
    </w:p>
    <w:p w:rsidR="009A54F4" w:rsidRPr="00C45328" w:rsidRDefault="009A54F4" w:rsidP="009A54F4">
      <w:pPr>
        <w:spacing w:before="240" w:after="240"/>
        <w:jc w:val="both"/>
        <w:rPr>
          <w:rFonts w:ascii="Calibri" w:eastAsia="Times New Roman" w:hAnsi="Calibri" w:cs="Times New Roman"/>
          <w:b/>
          <w:i/>
          <w:u w:val="single"/>
        </w:rPr>
      </w:pPr>
      <w:r w:rsidRPr="00C45328">
        <w:rPr>
          <w:rFonts w:ascii="Calibri" w:eastAsia="Times New Roman" w:hAnsi="Calibri" w:cs="Times New Roman"/>
          <w:b/>
          <w:i/>
          <w:u w:val="single"/>
        </w:rPr>
        <w:lastRenderedPageBreak/>
        <w:t>Invio di documentazione integrativa</w:t>
      </w:r>
    </w:p>
    <w:p w:rsidR="009A54F4" w:rsidRPr="00C45328" w:rsidRDefault="009A54F4" w:rsidP="009A54F4">
      <w:pPr>
        <w:jc w:val="both"/>
        <w:rPr>
          <w:rFonts w:ascii="Calibri" w:eastAsia="Times New Roman" w:hAnsi="Calibri" w:cs="Times New Roman"/>
        </w:rPr>
      </w:pPr>
      <w:r w:rsidRPr="00C45328">
        <w:rPr>
          <w:rFonts w:ascii="Calibri" w:eastAsia="Times New Roman" w:hAnsi="Calibri" w:cs="Times New Roman"/>
        </w:rPr>
        <w:t>Qualora per lo svolgimento della istruttoria sia necessario acquisire ulteriore documentazione, al richiedente viene inviata una richiesta motivata di integrazione contenente l’elenco completo dei documenti da integrare nonché il termine perentorio entro il quale dovrà essere prodotta la documentazione richiesta, pena il mancato esame della medesima.</w:t>
      </w:r>
    </w:p>
    <w:p w:rsidR="00F965E0" w:rsidRDefault="00F965E0" w:rsidP="00F965E0">
      <w:pPr>
        <w:spacing w:before="240" w:after="240"/>
        <w:jc w:val="both"/>
        <w:rPr>
          <w:vertAlign w:val="superscript"/>
        </w:rPr>
      </w:pPr>
      <w:r w:rsidRPr="00C45328">
        <w:t>Si prevede che le comunicazioni del beneficiario siano effettuate tramite PEC</w:t>
      </w:r>
      <w:r w:rsidR="0093207B" w:rsidRPr="00C45328">
        <w:rPr>
          <w:vertAlign w:val="superscript"/>
        </w:rPr>
        <w:t>6</w:t>
      </w:r>
      <w:r w:rsidRPr="00C45328">
        <w:rPr>
          <w:vertAlign w:val="superscript"/>
        </w:rPr>
        <w:t xml:space="preserve"> </w:t>
      </w:r>
    </w:p>
    <w:p w:rsidR="00816640" w:rsidRDefault="00816640" w:rsidP="00F965E0">
      <w:pPr>
        <w:spacing w:before="240" w:after="240"/>
        <w:jc w:val="both"/>
        <w:rPr>
          <w:vertAlign w:val="superscript"/>
        </w:rPr>
      </w:pPr>
    </w:p>
    <w:p w:rsidR="00816640" w:rsidRPr="00C45328" w:rsidRDefault="00816640" w:rsidP="00F965E0">
      <w:pPr>
        <w:spacing w:before="240" w:after="240"/>
        <w:jc w:val="both"/>
        <w:rPr>
          <w:szCs w:val="24"/>
        </w:rPr>
      </w:pPr>
    </w:p>
    <w:p w:rsidR="004316D4" w:rsidRPr="00733896" w:rsidRDefault="00733896" w:rsidP="00733896">
      <w:pPr>
        <w:pStyle w:val="Titolo1"/>
        <w:rPr>
          <w:rFonts w:eastAsia="Times New Roman"/>
          <w:b/>
          <w:lang w:eastAsia="it-IT"/>
        </w:rPr>
      </w:pPr>
      <w:bookmarkStart w:id="92" w:name="_Toc497750352"/>
      <w:r w:rsidRPr="00733896">
        <w:rPr>
          <w:rFonts w:eastAsia="Times New Roman"/>
          <w:b/>
          <w:lang w:eastAsia="it-IT"/>
        </w:rPr>
        <w:t>Valutazione dell’ammissibilità (istruttoria)</w:t>
      </w:r>
      <w:bookmarkEnd w:id="92"/>
    </w:p>
    <w:p w:rsidR="00C554A4" w:rsidRPr="00E9393C" w:rsidRDefault="00C554A4" w:rsidP="00C554A4">
      <w:pPr>
        <w:rPr>
          <w:sz w:val="2"/>
          <w:lang w:eastAsia="it-IT"/>
        </w:rPr>
      </w:pPr>
    </w:p>
    <w:p w:rsidR="009A54F4" w:rsidRPr="00733896" w:rsidRDefault="00A2115E" w:rsidP="00733896">
      <w:pPr>
        <w:pStyle w:val="Titolo2"/>
        <w:numPr>
          <w:ilvl w:val="1"/>
          <w:numId w:val="1"/>
        </w:numPr>
        <w:tabs>
          <w:tab w:val="left" w:pos="567"/>
        </w:tabs>
        <w:spacing w:before="0" w:line="240" w:lineRule="auto"/>
        <w:ind w:left="567" w:hanging="567"/>
        <w:rPr>
          <w:rFonts w:ascii="Cambria" w:eastAsia="Times New Roman" w:hAnsi="Cambria"/>
          <w:b/>
          <w:lang w:eastAsia="it-IT"/>
        </w:rPr>
      </w:pPr>
      <w:bookmarkStart w:id="93" w:name="_Toc497750353"/>
      <w:r w:rsidRPr="00733896">
        <w:rPr>
          <w:rFonts w:ascii="Cambria" w:eastAsia="Times New Roman" w:hAnsi="Cambria"/>
          <w:b/>
          <w:lang w:eastAsia="it-IT"/>
        </w:rPr>
        <w:t>Controlli amministrativi</w:t>
      </w:r>
      <w:bookmarkEnd w:id="93"/>
      <w:r w:rsidRPr="00733896">
        <w:rPr>
          <w:rFonts w:ascii="Cambria" w:eastAsia="Times New Roman" w:hAnsi="Cambria"/>
          <w:b/>
          <w:lang w:eastAsia="it-IT"/>
        </w:rPr>
        <w:t xml:space="preserve"> </w:t>
      </w:r>
    </w:p>
    <w:p w:rsidR="009A54F4" w:rsidRPr="00836744" w:rsidRDefault="009A54F4" w:rsidP="00E333CC">
      <w:pPr>
        <w:spacing w:before="240"/>
        <w:ind w:right="142"/>
        <w:jc w:val="both"/>
        <w:rPr>
          <w:b/>
          <w:szCs w:val="24"/>
          <w:u w:val="single"/>
        </w:rPr>
      </w:pPr>
      <w:r w:rsidRPr="00671939">
        <w:rPr>
          <w:rFonts w:ascii="Calibri" w:eastAsia="Times New Roman" w:hAnsi="Calibri" w:cs="Times New Roman"/>
          <w:b/>
        </w:rPr>
        <w:t>I controlli amministrativi</w:t>
      </w:r>
      <w:r w:rsidRPr="00141931">
        <w:rPr>
          <w:rFonts w:ascii="Calibri" w:eastAsia="Times New Roman" w:hAnsi="Calibri" w:cs="Times New Roman"/>
        </w:rPr>
        <w:t xml:space="preserve"> </w:t>
      </w:r>
      <w:r w:rsidRPr="00E333CC">
        <w:rPr>
          <w:szCs w:val="24"/>
        </w:rPr>
        <w:t xml:space="preserve">sulla totalità delle domande sono relativi agli elementi anagrafici della domanda e di incrocio con altri regimi di aiuto, nonché agli elementi </w:t>
      </w:r>
      <w:r w:rsidRPr="00DD39EC">
        <w:rPr>
          <w:szCs w:val="24"/>
        </w:rPr>
        <w:t>verifica</w:t>
      </w:r>
      <w:r w:rsidR="00D22059" w:rsidRPr="00DD39EC">
        <w:rPr>
          <w:szCs w:val="24"/>
        </w:rPr>
        <w:t>bili</w:t>
      </w:r>
      <w:r w:rsidR="00E333CC" w:rsidRPr="00DD39EC">
        <w:rPr>
          <w:szCs w:val="24"/>
        </w:rPr>
        <w:t xml:space="preserve"> </w:t>
      </w:r>
      <w:r w:rsidR="00733896" w:rsidRPr="00733896">
        <w:rPr>
          <w:szCs w:val="24"/>
        </w:rPr>
        <w:t>(es. Banche dati: regimi di aiuto, U.M.A., registro macchine irroratrici che hanno effettuato il controllo funzionale/regolazione, ecc.)</w:t>
      </w:r>
      <w:r w:rsidR="00CE6A40" w:rsidRPr="00733896">
        <w:rPr>
          <w:szCs w:val="24"/>
        </w:rPr>
        <w:t>.</w:t>
      </w:r>
      <w:r w:rsidRPr="00836744">
        <w:rPr>
          <w:b/>
          <w:szCs w:val="24"/>
          <w:u w:val="single"/>
        </w:rPr>
        <w:t xml:space="preserve"> </w:t>
      </w:r>
    </w:p>
    <w:p w:rsidR="009A54F4" w:rsidRPr="00141931" w:rsidRDefault="009A54F4" w:rsidP="009A54F4">
      <w:pPr>
        <w:ind w:right="141"/>
        <w:jc w:val="both"/>
        <w:rPr>
          <w:rFonts w:ascii="Calibri" w:eastAsia="Times New Roman" w:hAnsi="Calibri" w:cs="Times New Roman"/>
        </w:rPr>
      </w:pPr>
      <w:r w:rsidRPr="00141931">
        <w:rPr>
          <w:rFonts w:ascii="Calibri" w:eastAsia="Times New Roman" w:hAnsi="Calibri" w:cs="Times New Roman"/>
        </w:rPr>
        <w:t xml:space="preserve">Essi comprendono controlli incrociati con altri sistemi e tengono conto dei risultati delle verifiche di altri servizi o enti al fine di evitare ogni pagamento indebito di aiuto. </w:t>
      </w:r>
    </w:p>
    <w:p w:rsidR="00836744" w:rsidRDefault="00E333CC" w:rsidP="00836744">
      <w:pPr>
        <w:tabs>
          <w:tab w:val="left" w:pos="426"/>
        </w:tabs>
        <w:spacing w:after="120"/>
        <w:ind w:right="141"/>
        <w:jc w:val="both"/>
        <w:rPr>
          <w:rFonts w:ascii="Calibri" w:eastAsia="Times New Roman" w:hAnsi="Calibri" w:cs="Times New Roman"/>
          <w:color w:val="0070C0"/>
        </w:rPr>
      </w:pPr>
      <w:r>
        <w:rPr>
          <w:rFonts w:ascii="Calibri" w:eastAsia="Times New Roman" w:hAnsi="Calibri" w:cs="Times New Roman"/>
        </w:rPr>
        <w:t>I</w:t>
      </w:r>
      <w:r w:rsidR="009A54F4">
        <w:rPr>
          <w:rFonts w:ascii="Calibri" w:eastAsia="Times New Roman" w:hAnsi="Calibri" w:cs="Times New Roman"/>
        </w:rPr>
        <w:t xml:space="preserve"> controlli amministrativi sono inoltre volti a definire che la spesa relativa a ciascun </w:t>
      </w:r>
      <w:r w:rsidR="00164813">
        <w:rPr>
          <w:rFonts w:ascii="Calibri" w:eastAsia="Times New Roman" w:hAnsi="Calibri" w:cs="Times New Roman"/>
        </w:rPr>
        <w:t xml:space="preserve">investimento </w:t>
      </w:r>
      <w:r w:rsidR="009A54F4">
        <w:rPr>
          <w:rFonts w:ascii="Calibri" w:eastAsia="Times New Roman" w:hAnsi="Calibri" w:cs="Times New Roman"/>
        </w:rPr>
        <w:t>richiesto risulti funzionale al raggiungimento degli obiettivi e che la stessa per esse</w:t>
      </w:r>
      <w:r w:rsidR="00CE6A40">
        <w:rPr>
          <w:rFonts w:ascii="Calibri" w:eastAsia="Times New Roman" w:hAnsi="Calibri" w:cs="Times New Roman"/>
        </w:rPr>
        <w:t xml:space="preserve">re </w:t>
      </w:r>
      <w:r w:rsidR="009A54F4" w:rsidRPr="00733896">
        <w:rPr>
          <w:rFonts w:ascii="Calibri" w:eastAsia="Times New Roman" w:hAnsi="Calibri" w:cs="Times New Roman"/>
        </w:rPr>
        <w:t>ammissibile sia</w:t>
      </w:r>
      <w:r w:rsidR="009A54F4" w:rsidRPr="00733896">
        <w:rPr>
          <w:rFonts w:ascii="Calibri" w:eastAsia="Times New Roman" w:hAnsi="Calibri" w:cs="Times New Roman"/>
          <w:color w:val="0070C0"/>
        </w:rPr>
        <w:t xml:space="preserve">: </w:t>
      </w:r>
    </w:p>
    <w:p w:rsidR="009A54F4" w:rsidRPr="00E333CC" w:rsidRDefault="009A54F4" w:rsidP="00C838CD">
      <w:pPr>
        <w:pStyle w:val="Paragrafoelenco"/>
        <w:numPr>
          <w:ilvl w:val="0"/>
          <w:numId w:val="18"/>
        </w:numPr>
        <w:tabs>
          <w:tab w:val="left" w:pos="426"/>
        </w:tabs>
        <w:spacing w:after="120"/>
        <w:ind w:right="141"/>
        <w:jc w:val="both"/>
        <w:rPr>
          <w:rFonts w:ascii="Calibri" w:eastAsia="Times New Roman" w:hAnsi="Calibri" w:cs="Times New Roman"/>
        </w:rPr>
      </w:pPr>
      <w:r w:rsidRPr="00E333CC">
        <w:rPr>
          <w:rFonts w:ascii="Calibri" w:eastAsia="Times New Roman" w:hAnsi="Calibri" w:cs="Times New Roman"/>
        </w:rPr>
        <w:t xml:space="preserve">imputabile ad un’operazione finanziata dal bando; </w:t>
      </w:r>
    </w:p>
    <w:p w:rsidR="009A54F4" w:rsidRPr="00E333CC" w:rsidRDefault="009A54F4" w:rsidP="00C838CD">
      <w:pPr>
        <w:pStyle w:val="Paragrafoelenco"/>
        <w:numPr>
          <w:ilvl w:val="0"/>
          <w:numId w:val="18"/>
        </w:numPr>
        <w:tabs>
          <w:tab w:val="left" w:pos="426"/>
        </w:tabs>
        <w:spacing w:after="120"/>
        <w:ind w:right="141"/>
        <w:jc w:val="both"/>
        <w:rPr>
          <w:rFonts w:ascii="Calibri" w:eastAsia="Times New Roman" w:hAnsi="Calibri" w:cs="Times New Roman"/>
        </w:rPr>
      </w:pPr>
      <w:r w:rsidRPr="00E333CC">
        <w:rPr>
          <w:rFonts w:ascii="Calibri" w:eastAsia="Times New Roman" w:hAnsi="Calibri" w:cs="Times New Roman"/>
        </w:rPr>
        <w:t>pertinente rispetto all’azione ammissibile e risultare conseguenza diretta  dell’azione stessa;</w:t>
      </w:r>
    </w:p>
    <w:p w:rsidR="009A54F4" w:rsidRPr="00E333CC" w:rsidRDefault="009A54F4" w:rsidP="00C838CD">
      <w:pPr>
        <w:pStyle w:val="Paragrafoelenco"/>
        <w:numPr>
          <w:ilvl w:val="0"/>
          <w:numId w:val="18"/>
        </w:numPr>
        <w:tabs>
          <w:tab w:val="left" w:pos="426"/>
        </w:tabs>
        <w:spacing w:after="120"/>
        <w:ind w:right="141"/>
        <w:jc w:val="both"/>
        <w:rPr>
          <w:rFonts w:ascii="Calibri" w:eastAsia="Times New Roman" w:hAnsi="Calibri" w:cs="Times New Roman"/>
        </w:rPr>
      </w:pPr>
      <w:r w:rsidRPr="00E333CC">
        <w:rPr>
          <w:rFonts w:ascii="Calibri" w:eastAsia="Times New Roman" w:hAnsi="Calibri" w:cs="Times New Roman"/>
        </w:rPr>
        <w:t>congrua rispetto all’azione ammessa e comportare costi commisurati alla dimensione del   progetto;</w:t>
      </w:r>
    </w:p>
    <w:p w:rsidR="009A54F4" w:rsidRPr="00E333CC" w:rsidRDefault="009A54F4" w:rsidP="00C838CD">
      <w:pPr>
        <w:pStyle w:val="Paragrafoelenco"/>
        <w:numPr>
          <w:ilvl w:val="0"/>
          <w:numId w:val="18"/>
        </w:numPr>
        <w:tabs>
          <w:tab w:val="left" w:pos="426"/>
        </w:tabs>
        <w:spacing w:after="120"/>
        <w:ind w:right="141"/>
        <w:jc w:val="both"/>
        <w:rPr>
          <w:rFonts w:ascii="Calibri" w:eastAsia="Times New Roman" w:hAnsi="Calibri" w:cs="Times New Roman"/>
        </w:rPr>
      </w:pPr>
      <w:r w:rsidRPr="00E333CC">
        <w:rPr>
          <w:rFonts w:ascii="Calibri" w:eastAsia="Times New Roman" w:hAnsi="Calibri" w:cs="Times New Roman"/>
        </w:rPr>
        <w:t>necessaria per attuare l'azione o il programma di lavoro oggetto della sovvenzione;</w:t>
      </w:r>
    </w:p>
    <w:p w:rsidR="009A54F4" w:rsidRPr="00E333CC" w:rsidRDefault="009A54F4" w:rsidP="00C838CD">
      <w:pPr>
        <w:pStyle w:val="Paragrafoelenco"/>
        <w:numPr>
          <w:ilvl w:val="0"/>
          <w:numId w:val="18"/>
        </w:numPr>
        <w:tabs>
          <w:tab w:val="left" w:pos="426"/>
        </w:tabs>
        <w:spacing w:after="120"/>
        <w:ind w:right="141"/>
        <w:jc w:val="both"/>
        <w:rPr>
          <w:rFonts w:ascii="Calibri" w:eastAsia="Times New Roman" w:hAnsi="Calibri" w:cs="Times New Roman"/>
        </w:rPr>
      </w:pPr>
      <w:r w:rsidRPr="00E333CC">
        <w:rPr>
          <w:rFonts w:ascii="Calibri" w:eastAsia="Times New Roman" w:hAnsi="Calibri" w:cs="Times New Roman"/>
        </w:rPr>
        <w:t>ragionevole, giustificata e conforme ai principi di sana gestione finanziaria, in particolare in termini di economicità e di efficienza. Le spese devono essere necessarie per l’attuazione dell’operazione.</w:t>
      </w:r>
    </w:p>
    <w:p w:rsidR="00634FC2" w:rsidRPr="000D3F5C" w:rsidRDefault="00CE6A40" w:rsidP="00634FC2">
      <w:pPr>
        <w:spacing w:before="120" w:after="120"/>
        <w:jc w:val="both"/>
        <w:rPr>
          <w:rFonts w:ascii="Calibri" w:eastAsia="Times New Roman" w:hAnsi="Calibri" w:cs="Times New Roman"/>
        </w:rPr>
      </w:pPr>
      <w:r>
        <w:rPr>
          <w:rFonts w:ascii="Calibri" w:eastAsia="Times New Roman" w:hAnsi="Calibri" w:cs="Times New Roman"/>
        </w:rPr>
        <w:t>Le verifiche vengono svolte n</w:t>
      </w:r>
      <w:r w:rsidR="00634FC2">
        <w:rPr>
          <w:rFonts w:ascii="Calibri" w:eastAsia="Times New Roman" w:hAnsi="Calibri" w:cs="Times New Roman"/>
        </w:rPr>
        <w:t xml:space="preserve">ell’arco temporale di </w:t>
      </w:r>
      <w:r w:rsidR="00A018B5">
        <w:rPr>
          <w:rFonts w:ascii="Calibri" w:eastAsia="Times New Roman" w:hAnsi="Calibri" w:cs="Times New Roman"/>
          <w:b/>
        </w:rPr>
        <w:t>45</w:t>
      </w:r>
      <w:r w:rsidR="00634FC2" w:rsidRPr="00A018B5">
        <w:rPr>
          <w:rFonts w:ascii="Calibri" w:eastAsia="Times New Roman" w:hAnsi="Calibri" w:cs="Times New Roman"/>
          <w:b/>
        </w:rPr>
        <w:t xml:space="preserve"> giorni</w:t>
      </w:r>
      <w:r w:rsidR="00634FC2" w:rsidRPr="000D3F5C">
        <w:rPr>
          <w:rFonts w:ascii="Calibri" w:eastAsia="Times New Roman" w:hAnsi="Calibri" w:cs="Times New Roman"/>
        </w:rPr>
        <w:t xml:space="preserve"> decorrenti dal giorno successivo alla scadenza di presentazione delle domande.</w:t>
      </w:r>
    </w:p>
    <w:p w:rsidR="009A54F4" w:rsidRDefault="009A54F4" w:rsidP="009A54F4">
      <w:pPr>
        <w:ind w:right="141"/>
        <w:jc w:val="both"/>
        <w:rPr>
          <w:rFonts w:ascii="Calibri" w:eastAsia="Times New Roman" w:hAnsi="Calibri" w:cs="Times New Roman"/>
        </w:rPr>
      </w:pPr>
      <w:r w:rsidRPr="00141931">
        <w:rPr>
          <w:rFonts w:ascii="Calibri" w:eastAsia="Times New Roman" w:hAnsi="Calibri" w:cs="Times New Roman"/>
        </w:rPr>
        <w:t xml:space="preserve">I controlli riguardano in particolare:  </w:t>
      </w:r>
    </w:p>
    <w:p w:rsidR="009A54F4" w:rsidRPr="00D46239" w:rsidRDefault="009A54F4" w:rsidP="00CE6A40">
      <w:pPr>
        <w:tabs>
          <w:tab w:val="left" w:pos="426"/>
        </w:tabs>
        <w:spacing w:after="120"/>
        <w:ind w:right="141"/>
        <w:jc w:val="both"/>
        <w:rPr>
          <w:rFonts w:ascii="Calibri" w:eastAsia="Times New Roman" w:hAnsi="Calibri" w:cs="Times New Roman"/>
        </w:rPr>
      </w:pPr>
      <w:r w:rsidRPr="00D46239">
        <w:rPr>
          <w:rFonts w:ascii="Calibri" w:eastAsia="Times New Roman" w:hAnsi="Calibri" w:cs="Times New Roman"/>
        </w:rPr>
        <w:t xml:space="preserve">1. </w:t>
      </w:r>
      <w:r w:rsidRPr="00D46239">
        <w:rPr>
          <w:rFonts w:ascii="Calibri" w:eastAsia="Times New Roman" w:hAnsi="Calibri" w:cs="Calibri"/>
          <w:b/>
        </w:rPr>
        <w:t xml:space="preserve">la verifica della congruità dei prezzi relativi ai singoli investimenti proposti: </w:t>
      </w:r>
    </w:p>
    <w:p w:rsidR="00546D40" w:rsidRDefault="009A54F4" w:rsidP="00DF2680">
      <w:pPr>
        <w:tabs>
          <w:tab w:val="left" w:pos="426"/>
        </w:tabs>
        <w:spacing w:after="120"/>
        <w:ind w:right="141"/>
        <w:jc w:val="both"/>
        <w:rPr>
          <w:rFonts w:ascii="Calibri" w:eastAsia="Times New Roman" w:hAnsi="Calibri" w:cs="Times New Roman"/>
        </w:rPr>
      </w:pPr>
      <w:r w:rsidRPr="00D46239">
        <w:rPr>
          <w:rFonts w:ascii="Calibri" w:eastAsia="Times New Roman" w:hAnsi="Calibri" w:cs="Times New Roman"/>
        </w:rPr>
        <w:t>La congruità e ragionevolezza dei costi, si valuta in base a</w:t>
      </w:r>
      <w:r w:rsidR="00DF2680" w:rsidRPr="00D46239">
        <w:rPr>
          <w:rFonts w:ascii="Calibri" w:eastAsia="Times New Roman" w:hAnsi="Calibri" w:cs="Times New Roman"/>
        </w:rPr>
        <w:t xml:space="preserve"> al confronto con </w:t>
      </w:r>
      <w:r w:rsidR="00546D40" w:rsidRPr="00D46239">
        <w:rPr>
          <w:rFonts w:ascii="Calibri" w:eastAsia="Times New Roman" w:hAnsi="Calibri" w:cs="Times New Roman"/>
        </w:rPr>
        <w:t xml:space="preserve">gli importi di spesa previsti per ogni categoria, come stabilito </w:t>
      </w:r>
      <w:r w:rsidR="00546D40" w:rsidRPr="003E33CB">
        <w:rPr>
          <w:rFonts w:ascii="Calibri" w:eastAsia="Times New Roman" w:hAnsi="Calibri" w:cs="Times New Roman"/>
        </w:rPr>
        <w:t>dal</w:t>
      </w:r>
      <w:r w:rsidR="00DF2680" w:rsidRPr="003E33CB">
        <w:rPr>
          <w:rFonts w:ascii="Calibri" w:eastAsia="Times New Roman" w:hAnsi="Calibri" w:cs="Times New Roman"/>
        </w:rPr>
        <w:t xml:space="preserve"> </w:t>
      </w:r>
      <w:r w:rsidR="00D46239" w:rsidRPr="003E33CB">
        <w:rPr>
          <w:rFonts w:ascii="Calibri" w:eastAsia="Times New Roman" w:hAnsi="Calibri" w:cs="Times New Roman"/>
        </w:rPr>
        <w:t>D</w:t>
      </w:r>
      <w:r w:rsidR="00DF2680" w:rsidRPr="003E33CB">
        <w:rPr>
          <w:rFonts w:ascii="Calibri" w:eastAsia="Times New Roman" w:hAnsi="Calibri" w:cs="Times New Roman"/>
        </w:rPr>
        <w:t xml:space="preserve">DS </w:t>
      </w:r>
      <w:r w:rsidR="003E33CB" w:rsidRPr="003E33CB">
        <w:rPr>
          <w:rFonts w:ascii="Calibri" w:eastAsia="Times New Roman" w:hAnsi="Calibri" w:cs="Times New Roman"/>
        </w:rPr>
        <w:t>n. 275 del 26/07/2017</w:t>
      </w:r>
      <w:r w:rsidR="00DF2680" w:rsidRPr="003E33CB">
        <w:rPr>
          <w:rFonts w:ascii="Calibri" w:eastAsia="Times New Roman" w:hAnsi="Calibri" w:cs="Times New Roman"/>
        </w:rPr>
        <w:t>. Gli</w:t>
      </w:r>
      <w:r w:rsidR="00DF2680" w:rsidRPr="00D46239">
        <w:rPr>
          <w:rFonts w:ascii="Calibri" w:eastAsia="Times New Roman" w:hAnsi="Calibri" w:cs="Times New Roman"/>
        </w:rPr>
        <w:t xml:space="preserve"> importi ammissibili, per ogni categoria di spesa, </w:t>
      </w:r>
      <w:r w:rsidR="00546D40" w:rsidRPr="00D46239">
        <w:rPr>
          <w:rFonts w:ascii="Calibri" w:eastAsia="Times New Roman" w:hAnsi="Calibri" w:cs="Times New Roman"/>
        </w:rPr>
        <w:t>non potranno superare le seguenti soglie massime:</w:t>
      </w:r>
    </w:p>
    <w:tbl>
      <w:tblPr>
        <w:tblStyle w:val="Grigliatabella"/>
        <w:tblW w:w="0" w:type="auto"/>
        <w:tblInd w:w="-147" w:type="dxa"/>
        <w:tblLook w:val="04A0"/>
      </w:tblPr>
      <w:tblGrid>
        <w:gridCol w:w="6053"/>
        <w:gridCol w:w="1957"/>
        <w:gridCol w:w="1765"/>
      </w:tblGrid>
      <w:tr w:rsidR="000E3505" w:rsidRPr="00736E6F" w:rsidTr="00736E6F">
        <w:tc>
          <w:tcPr>
            <w:tcW w:w="6053" w:type="dxa"/>
            <w:vAlign w:val="center"/>
          </w:tcPr>
          <w:p w:rsidR="000E3505" w:rsidRPr="00736E6F" w:rsidRDefault="000E3505" w:rsidP="00736E6F">
            <w:pPr>
              <w:pStyle w:val="Paragrafoelenco"/>
              <w:tabs>
                <w:tab w:val="left" w:pos="426"/>
              </w:tabs>
              <w:ind w:left="176"/>
              <w:rPr>
                <w:rFonts w:ascii="Calibri" w:eastAsia="Times New Roman" w:hAnsi="Calibri" w:cs="Times New Roman"/>
                <w:b/>
              </w:rPr>
            </w:pPr>
            <w:r w:rsidRPr="00736E6F">
              <w:rPr>
                <w:rFonts w:ascii="Calibri" w:eastAsia="Times New Roman" w:hAnsi="Calibri" w:cs="Times New Roman"/>
                <w:b/>
              </w:rPr>
              <w:t>Descrizione</w:t>
            </w:r>
          </w:p>
        </w:tc>
        <w:tc>
          <w:tcPr>
            <w:tcW w:w="1957" w:type="dxa"/>
            <w:vAlign w:val="center"/>
          </w:tcPr>
          <w:p w:rsidR="000E3505" w:rsidRPr="00736E6F" w:rsidRDefault="000E3505" w:rsidP="00F04FA0">
            <w:pPr>
              <w:pStyle w:val="Paragrafoelenco"/>
              <w:tabs>
                <w:tab w:val="left" w:pos="426"/>
              </w:tabs>
              <w:ind w:left="0"/>
              <w:jc w:val="center"/>
              <w:rPr>
                <w:rFonts w:ascii="Calibri" w:eastAsia="Times New Roman" w:hAnsi="Calibri" w:cs="Times New Roman"/>
                <w:b/>
              </w:rPr>
            </w:pPr>
            <w:r w:rsidRPr="00736E6F">
              <w:rPr>
                <w:rFonts w:ascii="Calibri" w:eastAsia="Times New Roman" w:hAnsi="Calibri" w:cs="Times New Roman"/>
                <w:b/>
              </w:rPr>
              <w:t>Prezzo di riferimento massimo</w:t>
            </w:r>
            <w:r w:rsidR="00DD39EC">
              <w:rPr>
                <w:rStyle w:val="Rimandonotaapidipagina"/>
                <w:rFonts w:eastAsia="Times New Roman"/>
                <w:b/>
              </w:rPr>
              <w:footnoteReference w:id="7"/>
            </w:r>
          </w:p>
        </w:tc>
        <w:tc>
          <w:tcPr>
            <w:tcW w:w="1765" w:type="dxa"/>
            <w:vAlign w:val="center"/>
          </w:tcPr>
          <w:p w:rsidR="000E3505" w:rsidRPr="00736E6F" w:rsidRDefault="000E3505" w:rsidP="00736E6F">
            <w:pPr>
              <w:pStyle w:val="Paragrafoelenco"/>
              <w:tabs>
                <w:tab w:val="left" w:pos="426"/>
              </w:tabs>
              <w:ind w:left="0"/>
              <w:jc w:val="center"/>
              <w:rPr>
                <w:rFonts w:ascii="Calibri" w:eastAsia="Times New Roman" w:hAnsi="Calibri" w:cs="Times New Roman"/>
                <w:b/>
              </w:rPr>
            </w:pPr>
            <w:r w:rsidRPr="00736E6F">
              <w:rPr>
                <w:rFonts w:ascii="Calibri" w:eastAsia="Times New Roman" w:hAnsi="Calibri" w:cs="Times New Roman"/>
                <w:b/>
              </w:rPr>
              <w:t>Quantitativo massimo finanziabile</w:t>
            </w:r>
          </w:p>
        </w:tc>
      </w:tr>
      <w:tr w:rsidR="000E3505" w:rsidRPr="00CA233A" w:rsidTr="00736E6F">
        <w:tc>
          <w:tcPr>
            <w:tcW w:w="6053" w:type="dxa"/>
          </w:tcPr>
          <w:p w:rsidR="000E3505" w:rsidRPr="00CA233A" w:rsidRDefault="000E3505" w:rsidP="000E3505">
            <w:pPr>
              <w:pStyle w:val="Paragrafoelenco"/>
              <w:numPr>
                <w:ilvl w:val="1"/>
                <w:numId w:val="26"/>
              </w:numPr>
              <w:tabs>
                <w:tab w:val="left" w:pos="426"/>
              </w:tabs>
              <w:ind w:left="460"/>
              <w:jc w:val="both"/>
              <w:rPr>
                <w:rFonts w:ascii="Calibri" w:eastAsia="Times New Roman" w:hAnsi="Calibri" w:cs="Times New Roman"/>
              </w:rPr>
            </w:pPr>
            <w:r w:rsidRPr="00CA233A">
              <w:rPr>
                <w:rFonts w:ascii="Calibri" w:eastAsia="Times New Roman" w:hAnsi="Calibri" w:cs="Times New Roman"/>
              </w:rPr>
              <w:t>Dispositivi di Protezione Individuale (DPI):</w:t>
            </w:r>
          </w:p>
        </w:tc>
        <w:tc>
          <w:tcPr>
            <w:tcW w:w="1957" w:type="dxa"/>
            <w:vAlign w:val="center"/>
          </w:tcPr>
          <w:p w:rsidR="000E3505" w:rsidRPr="00CA233A" w:rsidRDefault="000E3505" w:rsidP="00F04FA0">
            <w:pPr>
              <w:pStyle w:val="Paragrafoelenco"/>
              <w:tabs>
                <w:tab w:val="left" w:pos="426"/>
              </w:tabs>
              <w:ind w:left="0"/>
              <w:jc w:val="center"/>
              <w:rPr>
                <w:rFonts w:ascii="Calibri" w:eastAsia="Times New Roman" w:hAnsi="Calibri" w:cs="Times New Roman"/>
              </w:rPr>
            </w:pPr>
          </w:p>
        </w:tc>
        <w:tc>
          <w:tcPr>
            <w:tcW w:w="1765" w:type="dxa"/>
            <w:vAlign w:val="center"/>
          </w:tcPr>
          <w:p w:rsidR="000E3505" w:rsidRPr="00CA233A" w:rsidRDefault="000E3505" w:rsidP="00736E6F">
            <w:pPr>
              <w:pStyle w:val="Paragrafoelenco"/>
              <w:tabs>
                <w:tab w:val="left" w:pos="426"/>
              </w:tabs>
              <w:ind w:left="0"/>
              <w:jc w:val="center"/>
              <w:rPr>
                <w:rFonts w:ascii="Calibri" w:eastAsia="Times New Roman" w:hAnsi="Calibri" w:cs="Times New Roman"/>
              </w:rPr>
            </w:pPr>
          </w:p>
        </w:tc>
      </w:tr>
      <w:tr w:rsidR="000E3505" w:rsidRPr="00CA233A" w:rsidTr="00736E6F">
        <w:tc>
          <w:tcPr>
            <w:tcW w:w="6053" w:type="dxa"/>
          </w:tcPr>
          <w:p w:rsidR="000E3505" w:rsidRPr="00CA233A" w:rsidRDefault="000E3505" w:rsidP="000E3505">
            <w:pPr>
              <w:pStyle w:val="Paragrafoelenco"/>
              <w:numPr>
                <w:ilvl w:val="2"/>
                <w:numId w:val="26"/>
              </w:numPr>
              <w:tabs>
                <w:tab w:val="left" w:pos="426"/>
              </w:tabs>
              <w:ind w:left="1027"/>
              <w:jc w:val="both"/>
              <w:rPr>
                <w:rFonts w:ascii="Calibri" w:eastAsia="Times New Roman" w:hAnsi="Calibri" w:cs="Times New Roman"/>
              </w:rPr>
            </w:pPr>
            <w:r w:rsidRPr="00CA233A">
              <w:rPr>
                <w:rFonts w:ascii="Calibri" w:eastAsia="Times New Roman" w:hAnsi="Calibri" w:cs="Times New Roman"/>
              </w:rPr>
              <w:t>Maschera/casco:</w:t>
            </w:r>
          </w:p>
        </w:tc>
        <w:tc>
          <w:tcPr>
            <w:tcW w:w="1957" w:type="dxa"/>
            <w:vAlign w:val="center"/>
          </w:tcPr>
          <w:p w:rsidR="000E3505" w:rsidRPr="00CA233A" w:rsidRDefault="000E3505" w:rsidP="00F04FA0">
            <w:pPr>
              <w:pStyle w:val="Paragrafoelenco"/>
              <w:tabs>
                <w:tab w:val="left" w:pos="426"/>
              </w:tabs>
              <w:ind w:left="0"/>
              <w:jc w:val="center"/>
              <w:rPr>
                <w:rFonts w:ascii="Calibri" w:eastAsia="Times New Roman" w:hAnsi="Calibri" w:cs="Times New Roman"/>
              </w:rPr>
            </w:pPr>
          </w:p>
        </w:tc>
        <w:tc>
          <w:tcPr>
            <w:tcW w:w="1765" w:type="dxa"/>
            <w:vAlign w:val="center"/>
          </w:tcPr>
          <w:p w:rsidR="000E3505" w:rsidRPr="00CA233A" w:rsidRDefault="000E3505" w:rsidP="00736E6F">
            <w:pPr>
              <w:pStyle w:val="Paragrafoelenco"/>
              <w:tabs>
                <w:tab w:val="left" w:pos="426"/>
              </w:tabs>
              <w:ind w:left="0"/>
              <w:jc w:val="center"/>
              <w:rPr>
                <w:rFonts w:ascii="Calibri" w:eastAsia="Times New Roman" w:hAnsi="Calibri" w:cs="Times New Roman"/>
              </w:rPr>
            </w:pPr>
          </w:p>
        </w:tc>
      </w:tr>
      <w:tr w:rsidR="000E3505" w:rsidRPr="00CA233A" w:rsidTr="00736E6F">
        <w:tc>
          <w:tcPr>
            <w:tcW w:w="6053" w:type="dxa"/>
          </w:tcPr>
          <w:p w:rsidR="000E3505" w:rsidRPr="00CA233A" w:rsidRDefault="000E3505" w:rsidP="000E3505">
            <w:pPr>
              <w:pStyle w:val="Paragrafoelenco"/>
              <w:numPr>
                <w:ilvl w:val="3"/>
                <w:numId w:val="26"/>
              </w:numPr>
              <w:tabs>
                <w:tab w:val="left" w:pos="426"/>
              </w:tabs>
              <w:ind w:left="1877"/>
              <w:jc w:val="both"/>
              <w:rPr>
                <w:rFonts w:ascii="Calibri" w:eastAsia="Times New Roman" w:hAnsi="Calibri" w:cs="Times New Roman"/>
              </w:rPr>
            </w:pPr>
            <w:r w:rsidRPr="00CA233A">
              <w:rPr>
                <w:rFonts w:ascii="Calibri" w:eastAsia="Times New Roman" w:hAnsi="Calibri" w:cs="Times New Roman"/>
              </w:rPr>
              <w:lastRenderedPageBreak/>
              <w:t xml:space="preserve">Maschera/respiratore </w:t>
            </w:r>
          </w:p>
        </w:tc>
        <w:tc>
          <w:tcPr>
            <w:tcW w:w="1957" w:type="dxa"/>
            <w:vAlign w:val="center"/>
          </w:tcPr>
          <w:p w:rsidR="000E3505" w:rsidRPr="00CA233A" w:rsidRDefault="000E3505" w:rsidP="00F04FA0">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150,13 </w:t>
            </w:r>
            <w:r w:rsidRPr="00F04FA0">
              <w:rPr>
                <w:rFonts w:ascii="Calibri" w:eastAsia="Times New Roman" w:hAnsi="Calibri" w:cs="Times New Roman"/>
              </w:rPr>
              <w:t>€/unità</w:t>
            </w:r>
          </w:p>
        </w:tc>
        <w:tc>
          <w:tcPr>
            <w:tcW w:w="1765" w:type="dxa"/>
            <w:vAlign w:val="center"/>
          </w:tcPr>
          <w:p w:rsidR="000E3505" w:rsidRPr="00CA233A" w:rsidRDefault="00736E6F" w:rsidP="00736E6F">
            <w:pPr>
              <w:pStyle w:val="Paragrafoelenco"/>
              <w:tabs>
                <w:tab w:val="left" w:pos="426"/>
              </w:tabs>
              <w:ind w:left="0"/>
              <w:jc w:val="center"/>
              <w:rPr>
                <w:rFonts w:ascii="Calibri" w:eastAsia="Times New Roman" w:hAnsi="Calibri" w:cs="Times New Roman"/>
                <w:b/>
              </w:rPr>
            </w:pPr>
            <w:r w:rsidRPr="00736E6F">
              <w:rPr>
                <w:rFonts w:ascii="Calibri" w:eastAsia="Times New Roman" w:hAnsi="Calibri" w:cs="Times New Roman"/>
                <w:b/>
              </w:rPr>
              <w:t>3 unità</w:t>
            </w:r>
          </w:p>
        </w:tc>
      </w:tr>
      <w:tr w:rsidR="000E3505" w:rsidRPr="00CA233A" w:rsidTr="00736E6F">
        <w:tc>
          <w:tcPr>
            <w:tcW w:w="6053" w:type="dxa"/>
          </w:tcPr>
          <w:p w:rsidR="000E3505" w:rsidRPr="00CA233A" w:rsidRDefault="000E3505" w:rsidP="000E3505">
            <w:pPr>
              <w:pStyle w:val="Paragrafoelenco"/>
              <w:numPr>
                <w:ilvl w:val="3"/>
                <w:numId w:val="26"/>
              </w:numPr>
              <w:tabs>
                <w:tab w:val="left" w:pos="426"/>
              </w:tabs>
              <w:ind w:left="1877"/>
              <w:jc w:val="both"/>
              <w:rPr>
                <w:rFonts w:ascii="Calibri" w:eastAsia="Times New Roman" w:hAnsi="Calibri" w:cs="Times New Roman"/>
              </w:rPr>
            </w:pPr>
            <w:r w:rsidRPr="00CA233A">
              <w:rPr>
                <w:rFonts w:ascii="Calibri" w:eastAsia="Times New Roman" w:hAnsi="Calibri" w:cs="Times New Roman"/>
              </w:rPr>
              <w:t xml:space="preserve">Respiratore autoventilato </w:t>
            </w:r>
          </w:p>
        </w:tc>
        <w:tc>
          <w:tcPr>
            <w:tcW w:w="1957" w:type="dxa"/>
            <w:vAlign w:val="center"/>
          </w:tcPr>
          <w:p w:rsidR="000E3505" w:rsidRPr="00CA233A" w:rsidRDefault="000E3505" w:rsidP="00F04FA0">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572,25 </w:t>
            </w:r>
            <w:r w:rsidRPr="00F04FA0">
              <w:rPr>
                <w:rFonts w:ascii="Calibri" w:eastAsia="Times New Roman" w:hAnsi="Calibri" w:cs="Times New Roman"/>
              </w:rPr>
              <w:t>€/unità</w:t>
            </w:r>
          </w:p>
        </w:tc>
        <w:tc>
          <w:tcPr>
            <w:tcW w:w="1765" w:type="dxa"/>
            <w:vAlign w:val="center"/>
          </w:tcPr>
          <w:p w:rsidR="000E3505"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1</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2"/>
                <w:numId w:val="26"/>
              </w:numPr>
              <w:tabs>
                <w:tab w:val="left" w:pos="426"/>
              </w:tabs>
              <w:ind w:left="1027"/>
              <w:jc w:val="both"/>
              <w:rPr>
                <w:rFonts w:ascii="Calibri" w:eastAsia="Times New Roman" w:hAnsi="Calibri" w:cs="Times New Roman"/>
              </w:rPr>
            </w:pPr>
            <w:r w:rsidRPr="00CA233A">
              <w:rPr>
                <w:rFonts w:ascii="Calibri" w:eastAsia="Times New Roman" w:hAnsi="Calibri" w:cs="Times New Roman"/>
              </w:rPr>
              <w:t>Filtro per cabina idoneo al</w:t>
            </w:r>
            <w:r>
              <w:rPr>
                <w:rFonts w:ascii="Calibri" w:eastAsia="Times New Roman" w:hAnsi="Calibri" w:cs="Times New Roman"/>
              </w:rPr>
              <w:t>la distribuzione di fitofarmaci</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366,67 </w:t>
            </w:r>
            <w:r w:rsidRPr="00F04FA0">
              <w:rPr>
                <w:rFonts w:ascii="Calibri" w:eastAsia="Times New Roman" w:hAnsi="Calibri" w:cs="Times New Roman"/>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1</w:t>
            </w:r>
            <w:r w:rsidRPr="00736E6F">
              <w:rPr>
                <w:rFonts w:ascii="Calibri" w:eastAsia="Times New Roman" w:hAnsi="Calibri" w:cs="Times New Roman"/>
                <w:b/>
              </w:rPr>
              <w:t xml:space="preserve"> unità</w:t>
            </w:r>
          </w:p>
        </w:tc>
      </w:tr>
      <w:tr w:rsidR="00736E6F" w:rsidRPr="00CA233A" w:rsidTr="00736E6F">
        <w:tc>
          <w:tcPr>
            <w:tcW w:w="6053" w:type="dxa"/>
          </w:tcPr>
          <w:p w:rsidR="00736E6F" w:rsidRPr="000E3505" w:rsidRDefault="00736E6F" w:rsidP="00BF639B">
            <w:pPr>
              <w:tabs>
                <w:tab w:val="left" w:pos="426"/>
              </w:tabs>
              <w:jc w:val="both"/>
              <w:rPr>
                <w:rFonts w:ascii="Calibri" w:eastAsia="Times New Roman" w:hAnsi="Calibri" w:cs="Times New Roman"/>
              </w:rPr>
            </w:pPr>
            <w:r>
              <w:rPr>
                <w:rFonts w:ascii="Calibri" w:eastAsia="Times New Roman" w:hAnsi="Calibri" w:cs="Times New Roman"/>
              </w:rPr>
              <w:t xml:space="preserve">           </w:t>
            </w:r>
            <w:r w:rsidR="003B11A7">
              <w:rPr>
                <w:rFonts w:ascii="Calibri" w:eastAsia="Times New Roman" w:hAnsi="Calibri" w:cs="Times New Roman"/>
              </w:rPr>
              <w:t>a.</w:t>
            </w:r>
            <w:r w:rsidR="00BF639B">
              <w:rPr>
                <w:rFonts w:ascii="Calibri" w:eastAsia="Times New Roman" w:hAnsi="Calibri" w:cs="Times New Roman"/>
              </w:rPr>
              <w:t>3</w:t>
            </w:r>
            <w:r w:rsidR="003B11A7">
              <w:rPr>
                <w:rFonts w:ascii="Calibri" w:eastAsia="Times New Roman" w:hAnsi="Calibri" w:cs="Times New Roman"/>
              </w:rPr>
              <w:t xml:space="preserve">.    </w:t>
            </w:r>
            <w:r w:rsidRPr="000E3505">
              <w:rPr>
                <w:rFonts w:ascii="Calibri" w:eastAsia="Times New Roman" w:hAnsi="Calibri" w:cs="Times New Roman"/>
              </w:rPr>
              <w:t>Cabina con filtro idonei alla distribuzione di fitofarmaci</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6.844,00 </w:t>
            </w:r>
            <w:r w:rsidRPr="00F04FA0">
              <w:rPr>
                <w:rFonts w:ascii="Calibri" w:eastAsia="Times New Roman" w:hAnsi="Calibri" w:cs="Times New Roman"/>
              </w:rPr>
              <w:t>€/unità</w:t>
            </w:r>
            <w:r w:rsidR="00E31FA1">
              <w:rPr>
                <w:rFonts w:ascii="Calibri" w:eastAsia="Times New Roman" w:hAnsi="Calibri" w:cs="Times New Roman"/>
              </w:rPr>
              <w:t xml:space="preserve"> </w:t>
            </w:r>
            <w:r w:rsidR="00E31FA1">
              <w:rPr>
                <w:rStyle w:val="Rimandonotaapidipagina"/>
                <w:rFonts w:eastAsia="Times New Roman"/>
                <w:b/>
              </w:rPr>
              <w:footnoteReference w:id="8"/>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1</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1"/>
                <w:numId w:val="26"/>
              </w:numPr>
              <w:tabs>
                <w:tab w:val="left" w:pos="426"/>
              </w:tabs>
              <w:ind w:left="460"/>
              <w:jc w:val="both"/>
              <w:rPr>
                <w:rFonts w:ascii="Calibri" w:eastAsia="Times New Roman" w:hAnsi="Calibri" w:cs="Times New Roman"/>
              </w:rPr>
            </w:pPr>
            <w:r w:rsidRPr="00CA233A">
              <w:rPr>
                <w:rFonts w:ascii="Calibri" w:eastAsia="Times New Roman" w:hAnsi="Calibri" w:cs="Times New Roman"/>
              </w:rPr>
              <w:t>Armadietti per lo stoccaggio fitofarmaci:</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r>
      <w:tr w:rsidR="00736E6F" w:rsidRPr="00CA233A" w:rsidTr="00736E6F">
        <w:tc>
          <w:tcPr>
            <w:tcW w:w="6053" w:type="dxa"/>
          </w:tcPr>
          <w:p w:rsidR="00736E6F" w:rsidRPr="00CA233A" w:rsidRDefault="00736E6F" w:rsidP="00736E6F">
            <w:pPr>
              <w:pStyle w:val="Paragrafoelenco"/>
              <w:numPr>
                <w:ilvl w:val="2"/>
                <w:numId w:val="26"/>
              </w:numPr>
              <w:tabs>
                <w:tab w:val="left" w:pos="426"/>
              </w:tabs>
              <w:ind w:left="1168"/>
              <w:jc w:val="both"/>
              <w:rPr>
                <w:rFonts w:ascii="Calibri" w:eastAsia="Times New Roman" w:hAnsi="Calibri" w:cs="Times New Roman"/>
              </w:rPr>
            </w:pPr>
            <w:r w:rsidRPr="00CA233A">
              <w:rPr>
                <w:rFonts w:ascii="Calibri" w:eastAsia="Times New Roman" w:hAnsi="Calibri" w:cs="Times New Roman"/>
              </w:rPr>
              <w:t>Armadietti per lo stoccaggio fitofarmaci</w:t>
            </w:r>
            <w:r>
              <w:rPr>
                <w:rFonts w:ascii="Calibri" w:eastAsia="Times New Roman" w:hAnsi="Calibri" w:cs="Times New Roman"/>
              </w:rPr>
              <w:t xml:space="preserve"> ad una anta</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391,99 </w:t>
            </w:r>
            <w:r w:rsidRPr="00F04FA0">
              <w:rPr>
                <w:rFonts w:ascii="Calibri" w:eastAsia="Times New Roman" w:hAnsi="Calibri" w:cs="Times New Roman"/>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2</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2"/>
                <w:numId w:val="26"/>
              </w:numPr>
              <w:tabs>
                <w:tab w:val="left" w:pos="426"/>
              </w:tabs>
              <w:ind w:left="1168"/>
              <w:jc w:val="both"/>
              <w:rPr>
                <w:rFonts w:ascii="Calibri" w:eastAsia="Times New Roman" w:hAnsi="Calibri" w:cs="Times New Roman"/>
              </w:rPr>
            </w:pPr>
            <w:r w:rsidRPr="00CA233A">
              <w:rPr>
                <w:rFonts w:ascii="Calibri" w:eastAsia="Times New Roman" w:hAnsi="Calibri" w:cs="Times New Roman"/>
              </w:rPr>
              <w:t>Armadietti per lo stoccaggio fitofarmaci</w:t>
            </w:r>
            <w:r>
              <w:rPr>
                <w:rFonts w:ascii="Calibri" w:eastAsia="Times New Roman" w:hAnsi="Calibri" w:cs="Times New Roman"/>
              </w:rPr>
              <w:t xml:space="preserve"> a due ante</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482,31 </w:t>
            </w:r>
            <w:r w:rsidRPr="00F04FA0">
              <w:rPr>
                <w:rFonts w:ascii="Calibri" w:eastAsia="Times New Roman" w:hAnsi="Calibri" w:cs="Times New Roman"/>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2</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1"/>
                <w:numId w:val="26"/>
              </w:numPr>
              <w:tabs>
                <w:tab w:val="left" w:pos="426"/>
              </w:tabs>
              <w:ind w:left="460"/>
              <w:jc w:val="both"/>
              <w:rPr>
                <w:rFonts w:ascii="Calibri" w:eastAsia="Times New Roman" w:hAnsi="Calibri" w:cs="Times New Roman"/>
              </w:rPr>
            </w:pPr>
            <w:r w:rsidRPr="00CA233A">
              <w:rPr>
                <w:rFonts w:ascii="Calibri" w:eastAsia="Times New Roman" w:hAnsi="Calibri" w:cs="Times New Roman"/>
              </w:rPr>
              <w:t>Macchine/attrezzature idonee a limitare il contatto con fitofarmaci durante la preparazione delle miscele e/o che consentano la bonifica automatica dei contenitori (acquisto) come ad esempio:</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r>
      <w:tr w:rsidR="00736E6F" w:rsidRPr="00CA233A" w:rsidTr="00736E6F">
        <w:tc>
          <w:tcPr>
            <w:tcW w:w="6053" w:type="dxa"/>
          </w:tcPr>
          <w:p w:rsidR="00736E6F" w:rsidRPr="00CA233A" w:rsidRDefault="00736E6F" w:rsidP="00736E6F">
            <w:pPr>
              <w:pStyle w:val="Paragrafoelenco"/>
              <w:numPr>
                <w:ilvl w:val="2"/>
                <w:numId w:val="26"/>
              </w:numPr>
              <w:tabs>
                <w:tab w:val="left" w:pos="426"/>
              </w:tabs>
              <w:ind w:left="1168"/>
              <w:jc w:val="both"/>
              <w:rPr>
                <w:rFonts w:ascii="Calibri" w:eastAsia="Times New Roman" w:hAnsi="Calibri" w:cs="Times New Roman"/>
              </w:rPr>
            </w:pPr>
            <w:proofErr w:type="spellStart"/>
            <w:r w:rsidRPr="00CA233A">
              <w:rPr>
                <w:rFonts w:ascii="Calibri" w:eastAsia="Times New Roman" w:hAnsi="Calibri" w:cs="Times New Roman"/>
              </w:rPr>
              <w:t>Pre-miscelatore</w:t>
            </w:r>
            <w:proofErr w:type="spellEnd"/>
            <w:r w:rsidRPr="00CA233A">
              <w:rPr>
                <w:rFonts w:ascii="Calibri" w:eastAsia="Times New Roman" w:hAnsi="Calibri" w:cs="Times New Roman"/>
              </w:rPr>
              <w:t xml:space="preserve"> di fitofarmaci: </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r>
      <w:tr w:rsidR="00736E6F" w:rsidRPr="00CA233A" w:rsidTr="00736E6F">
        <w:tc>
          <w:tcPr>
            <w:tcW w:w="6053" w:type="dxa"/>
          </w:tcPr>
          <w:p w:rsidR="00736E6F" w:rsidRPr="00CA233A" w:rsidRDefault="00736E6F" w:rsidP="00736E6F">
            <w:pPr>
              <w:pStyle w:val="Paragrafoelenco"/>
              <w:numPr>
                <w:ilvl w:val="3"/>
                <w:numId w:val="26"/>
              </w:numPr>
              <w:tabs>
                <w:tab w:val="left" w:pos="426"/>
              </w:tabs>
              <w:ind w:left="2019"/>
              <w:jc w:val="both"/>
              <w:rPr>
                <w:rFonts w:ascii="Calibri" w:eastAsia="Times New Roman" w:hAnsi="Calibri" w:cs="Times New Roman"/>
              </w:rPr>
            </w:pPr>
            <w:r w:rsidRPr="00CA233A">
              <w:rPr>
                <w:rFonts w:ascii="Calibri" w:eastAsia="Times New Roman" w:hAnsi="Calibri" w:cs="Times New Roman"/>
              </w:rPr>
              <w:t xml:space="preserve">Stabile sull’irroratrice </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694,00 </w:t>
            </w:r>
            <w:r w:rsidRPr="00F04FA0">
              <w:rPr>
                <w:rFonts w:ascii="Calibri" w:eastAsia="Times New Roman" w:hAnsi="Calibri" w:cs="Times New Roman"/>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2</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3"/>
                <w:numId w:val="26"/>
              </w:numPr>
              <w:tabs>
                <w:tab w:val="left" w:pos="426"/>
              </w:tabs>
              <w:ind w:left="2019"/>
              <w:jc w:val="both"/>
              <w:rPr>
                <w:rFonts w:ascii="Calibri" w:eastAsia="Times New Roman" w:hAnsi="Calibri" w:cs="Times New Roman"/>
              </w:rPr>
            </w:pPr>
            <w:r w:rsidRPr="00CA233A">
              <w:rPr>
                <w:rFonts w:ascii="Calibri" w:eastAsia="Times New Roman" w:hAnsi="Calibri" w:cs="Times New Roman"/>
              </w:rPr>
              <w:t xml:space="preserve">Mobile </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714,00</w:t>
            </w:r>
            <w:r>
              <w:rPr>
                <w:rFonts w:ascii="Calibri" w:eastAsia="Times New Roman" w:hAnsi="Calibri" w:cs="Times New Roman"/>
                <w:b/>
              </w:rPr>
              <w:t xml:space="preserve"> </w:t>
            </w:r>
            <w:r w:rsidRPr="00F04FA0">
              <w:rPr>
                <w:rFonts w:ascii="Calibri" w:eastAsia="Times New Roman" w:hAnsi="Calibri" w:cs="Times New Roman"/>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1</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2"/>
                <w:numId w:val="26"/>
              </w:numPr>
              <w:tabs>
                <w:tab w:val="left" w:pos="426"/>
              </w:tabs>
              <w:ind w:left="1168"/>
              <w:jc w:val="both"/>
              <w:rPr>
                <w:rFonts w:ascii="Calibri" w:eastAsia="Times New Roman" w:hAnsi="Calibri" w:cs="Times New Roman"/>
              </w:rPr>
            </w:pPr>
            <w:proofErr w:type="spellStart"/>
            <w:r w:rsidRPr="00CA233A">
              <w:rPr>
                <w:rFonts w:ascii="Calibri" w:eastAsia="Times New Roman" w:hAnsi="Calibri" w:cs="Times New Roman"/>
              </w:rPr>
              <w:t>Easyflow</w:t>
            </w:r>
            <w:proofErr w:type="spellEnd"/>
            <w:r w:rsidRPr="00CA233A">
              <w:rPr>
                <w:rFonts w:ascii="Calibri" w:eastAsia="Times New Roman" w:hAnsi="Calibri" w:cs="Times New Roman"/>
              </w:rPr>
              <w:t xml:space="preserve"> </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319,62 </w:t>
            </w:r>
            <w:r w:rsidRPr="00F04FA0">
              <w:rPr>
                <w:rFonts w:ascii="Calibri" w:eastAsia="Times New Roman" w:hAnsi="Calibri" w:cs="Times New Roman"/>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2</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1"/>
                <w:numId w:val="26"/>
              </w:numPr>
              <w:tabs>
                <w:tab w:val="left" w:pos="426"/>
              </w:tabs>
              <w:ind w:left="460"/>
              <w:jc w:val="both"/>
              <w:rPr>
                <w:rFonts w:ascii="Calibri" w:eastAsia="Times New Roman" w:hAnsi="Calibri" w:cs="Times New Roman"/>
              </w:rPr>
            </w:pPr>
            <w:r w:rsidRPr="00CA233A">
              <w:rPr>
                <w:rFonts w:ascii="Calibri" w:eastAsia="Times New Roman" w:hAnsi="Calibri" w:cs="Times New Roman"/>
              </w:rPr>
              <w:t>Rischi connessi con l’azionamento di comandi fuori cabina:</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p>
        </w:tc>
      </w:tr>
      <w:tr w:rsidR="00736E6F" w:rsidRPr="00CA233A" w:rsidTr="00736E6F">
        <w:tc>
          <w:tcPr>
            <w:tcW w:w="6053" w:type="dxa"/>
          </w:tcPr>
          <w:p w:rsidR="00736E6F" w:rsidRPr="00CA233A" w:rsidRDefault="00736E6F" w:rsidP="00736E6F">
            <w:pPr>
              <w:pStyle w:val="Paragrafoelenco"/>
              <w:numPr>
                <w:ilvl w:val="2"/>
                <w:numId w:val="26"/>
              </w:numPr>
              <w:tabs>
                <w:tab w:val="left" w:pos="426"/>
              </w:tabs>
              <w:ind w:left="1168"/>
              <w:jc w:val="both"/>
              <w:rPr>
                <w:rFonts w:ascii="Calibri" w:eastAsia="Times New Roman" w:hAnsi="Calibri" w:cs="Times New Roman"/>
              </w:rPr>
            </w:pPr>
            <w:r w:rsidRPr="00CA233A">
              <w:rPr>
                <w:rFonts w:ascii="Calibri" w:eastAsia="Times New Roman" w:hAnsi="Calibri" w:cs="Times New Roman"/>
              </w:rPr>
              <w:t xml:space="preserve">Installazione di comandi elettrici in cabina per irroratrici per colture arboree </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 xml:space="preserve">1.177,21 </w:t>
            </w:r>
            <w:r w:rsidRPr="00F04FA0">
              <w:rPr>
                <w:rFonts w:ascii="Calibri" w:eastAsia="Times New Roman" w:hAnsi="Calibri" w:cs="Times New Roman"/>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1</w:t>
            </w:r>
            <w:r w:rsidRPr="00736E6F">
              <w:rPr>
                <w:rFonts w:ascii="Calibri" w:eastAsia="Times New Roman" w:hAnsi="Calibri" w:cs="Times New Roman"/>
                <w:b/>
              </w:rPr>
              <w:t xml:space="preserve"> unità</w:t>
            </w:r>
          </w:p>
        </w:tc>
      </w:tr>
      <w:tr w:rsidR="00736E6F" w:rsidRPr="00CA233A" w:rsidTr="00736E6F">
        <w:tc>
          <w:tcPr>
            <w:tcW w:w="6053" w:type="dxa"/>
          </w:tcPr>
          <w:p w:rsidR="00736E6F" w:rsidRPr="00CA233A" w:rsidRDefault="00736E6F" w:rsidP="00736E6F">
            <w:pPr>
              <w:pStyle w:val="Paragrafoelenco"/>
              <w:numPr>
                <w:ilvl w:val="2"/>
                <w:numId w:val="26"/>
              </w:numPr>
              <w:tabs>
                <w:tab w:val="left" w:pos="426"/>
              </w:tabs>
              <w:ind w:left="1168"/>
              <w:jc w:val="both"/>
              <w:rPr>
                <w:rFonts w:ascii="Calibri" w:eastAsia="Times New Roman" w:hAnsi="Calibri" w:cs="Times New Roman"/>
              </w:rPr>
            </w:pPr>
            <w:r w:rsidRPr="00CA233A">
              <w:rPr>
                <w:rFonts w:ascii="Calibri" w:eastAsia="Times New Roman" w:hAnsi="Calibri" w:cs="Times New Roman"/>
              </w:rPr>
              <w:t xml:space="preserve">Installazione di comandi elettrici in cabina per </w:t>
            </w:r>
            <w:r>
              <w:rPr>
                <w:rFonts w:ascii="Calibri" w:eastAsia="Times New Roman" w:hAnsi="Calibri" w:cs="Times New Roman"/>
              </w:rPr>
              <w:t>irroratrici per colture erbacee</w:t>
            </w:r>
          </w:p>
        </w:tc>
        <w:tc>
          <w:tcPr>
            <w:tcW w:w="1957"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rPr>
            </w:pPr>
            <w:r w:rsidRPr="00CA233A">
              <w:rPr>
                <w:rFonts w:ascii="Calibri" w:eastAsia="Times New Roman" w:hAnsi="Calibri" w:cs="Times New Roman"/>
                <w:b/>
              </w:rPr>
              <w:t>1.499,37 €</w:t>
            </w:r>
            <w:r>
              <w:rPr>
                <w:rFonts w:ascii="Calibri" w:eastAsia="Times New Roman" w:hAnsi="Calibri" w:cs="Times New Roman"/>
                <w:b/>
              </w:rPr>
              <w:t>/unità</w:t>
            </w:r>
          </w:p>
        </w:tc>
        <w:tc>
          <w:tcPr>
            <w:tcW w:w="1765" w:type="dxa"/>
            <w:vAlign w:val="center"/>
          </w:tcPr>
          <w:p w:rsidR="00736E6F" w:rsidRPr="00CA233A" w:rsidRDefault="00736E6F" w:rsidP="00736E6F">
            <w:pPr>
              <w:pStyle w:val="Paragrafoelenco"/>
              <w:tabs>
                <w:tab w:val="left" w:pos="426"/>
              </w:tabs>
              <w:ind w:left="0"/>
              <w:jc w:val="center"/>
              <w:rPr>
                <w:rFonts w:ascii="Calibri" w:eastAsia="Times New Roman" w:hAnsi="Calibri" w:cs="Times New Roman"/>
                <w:b/>
              </w:rPr>
            </w:pPr>
            <w:r>
              <w:rPr>
                <w:rFonts w:ascii="Calibri" w:eastAsia="Times New Roman" w:hAnsi="Calibri" w:cs="Times New Roman"/>
                <w:b/>
              </w:rPr>
              <w:t>1</w:t>
            </w:r>
            <w:r w:rsidRPr="00736E6F">
              <w:rPr>
                <w:rFonts w:ascii="Calibri" w:eastAsia="Times New Roman" w:hAnsi="Calibri" w:cs="Times New Roman"/>
                <w:b/>
              </w:rPr>
              <w:t xml:space="preserve"> unità</w:t>
            </w:r>
          </w:p>
        </w:tc>
      </w:tr>
    </w:tbl>
    <w:p w:rsidR="000E3505" w:rsidRPr="00D46239" w:rsidRDefault="000E3505" w:rsidP="00DF2680">
      <w:pPr>
        <w:tabs>
          <w:tab w:val="left" w:pos="426"/>
        </w:tabs>
        <w:spacing w:after="120"/>
        <w:ind w:right="141"/>
        <w:jc w:val="both"/>
        <w:rPr>
          <w:rFonts w:ascii="Calibri" w:eastAsia="Times New Roman" w:hAnsi="Calibri" w:cs="Times New Roman"/>
        </w:rPr>
      </w:pPr>
    </w:p>
    <w:p w:rsidR="009764FF" w:rsidRPr="00431E5D" w:rsidRDefault="009764FF" w:rsidP="009764FF">
      <w:pPr>
        <w:spacing w:before="240" w:after="240"/>
        <w:jc w:val="both"/>
        <w:rPr>
          <w:rFonts w:ascii="Calibri" w:eastAsia="Times New Roman" w:hAnsi="Calibri" w:cs="Times New Roman"/>
          <w:sz w:val="2"/>
        </w:rPr>
      </w:pPr>
    </w:p>
    <w:p w:rsidR="009A54F4" w:rsidRPr="00E31FA1" w:rsidRDefault="009A54F4" w:rsidP="00E31FA1">
      <w:pPr>
        <w:pStyle w:val="Titolo2"/>
        <w:numPr>
          <w:ilvl w:val="1"/>
          <w:numId w:val="1"/>
        </w:numPr>
        <w:tabs>
          <w:tab w:val="left" w:pos="567"/>
        </w:tabs>
        <w:spacing w:before="0" w:line="240" w:lineRule="auto"/>
        <w:ind w:left="567" w:hanging="567"/>
        <w:rPr>
          <w:rFonts w:ascii="Cambria" w:eastAsia="Times New Roman" w:hAnsi="Cambria"/>
          <w:b/>
          <w:lang w:eastAsia="it-IT"/>
        </w:rPr>
      </w:pPr>
      <w:bookmarkStart w:id="94" w:name="_Toc497750354"/>
      <w:r w:rsidRPr="00E31FA1">
        <w:rPr>
          <w:rFonts w:ascii="Cambria" w:eastAsia="Times New Roman" w:hAnsi="Cambria"/>
          <w:b/>
          <w:lang w:eastAsia="it-IT"/>
        </w:rPr>
        <w:t>Comunicazione dell’esito dell’istruttoria</w:t>
      </w:r>
      <w:bookmarkEnd w:id="94"/>
      <w:r w:rsidRPr="00E31FA1">
        <w:rPr>
          <w:rFonts w:ascii="Cambria" w:eastAsia="Times New Roman" w:hAnsi="Cambria"/>
          <w:b/>
          <w:lang w:eastAsia="it-IT"/>
        </w:rPr>
        <w:t xml:space="preserve"> </w:t>
      </w:r>
    </w:p>
    <w:p w:rsidR="009A54F4" w:rsidRPr="00273E5C" w:rsidRDefault="009A54F4" w:rsidP="009A54F4">
      <w:pPr>
        <w:spacing w:before="240" w:after="240"/>
        <w:jc w:val="both"/>
        <w:rPr>
          <w:rFonts w:ascii="Calibri" w:eastAsia="Times New Roman" w:hAnsi="Calibri" w:cs="Times New Roman"/>
        </w:rPr>
      </w:pPr>
      <w:r w:rsidRPr="00273E5C">
        <w:rPr>
          <w:rFonts w:ascii="Calibri" w:eastAsia="Times New Roman" w:hAnsi="Calibri" w:cs="Times New Roman"/>
        </w:rPr>
        <w:t>Nel caso di inammissibilità parziale o totale della domanda</w:t>
      </w:r>
      <w:r w:rsidR="00BC480A">
        <w:rPr>
          <w:rFonts w:ascii="Calibri" w:eastAsia="Times New Roman" w:hAnsi="Calibri" w:cs="Times New Roman"/>
        </w:rPr>
        <w:t xml:space="preserve"> </w:t>
      </w:r>
      <w:r w:rsidRPr="00273E5C">
        <w:rPr>
          <w:rFonts w:ascii="Calibri" w:eastAsia="Times New Roman" w:hAnsi="Calibri" w:cs="Times New Roman"/>
        </w:rPr>
        <w:t xml:space="preserve">si provvederà all’invio al richiedente della comunicazione di esito istruttorio </w:t>
      </w:r>
      <w:r w:rsidRPr="00170D88">
        <w:rPr>
          <w:rFonts w:ascii="Calibri" w:eastAsia="Times New Roman" w:hAnsi="Calibri" w:cs="Times New Roman"/>
          <w:u w:val="single"/>
        </w:rPr>
        <w:t>motivato</w:t>
      </w:r>
      <w:r w:rsidRPr="00273E5C">
        <w:rPr>
          <w:rFonts w:ascii="Calibri" w:eastAsia="Times New Roman" w:hAnsi="Calibri" w:cs="Times New Roman"/>
        </w:rPr>
        <w:t xml:space="preserve"> contenente l’indicazione: </w:t>
      </w:r>
    </w:p>
    <w:p w:rsidR="009A54F4" w:rsidRPr="00431E5D" w:rsidRDefault="00840602" w:rsidP="004C2977">
      <w:pPr>
        <w:pStyle w:val="Paragrafoelenco"/>
        <w:numPr>
          <w:ilvl w:val="0"/>
          <w:numId w:val="9"/>
        </w:numPr>
        <w:tabs>
          <w:tab w:val="left" w:pos="284"/>
        </w:tabs>
        <w:spacing w:after="0" w:line="240" w:lineRule="auto"/>
        <w:ind w:left="0" w:firstLine="0"/>
        <w:rPr>
          <w:rFonts w:ascii="Calibri" w:eastAsia="Times New Roman" w:hAnsi="Calibri" w:cs="Times New Roman"/>
          <w:szCs w:val="24"/>
          <w:lang w:eastAsia="it-IT"/>
        </w:rPr>
      </w:pPr>
      <w:r w:rsidRPr="00431E5D">
        <w:rPr>
          <w:rFonts w:ascii="Calibri" w:eastAsia="Times New Roman" w:hAnsi="Calibri" w:cs="Times New Roman"/>
          <w:szCs w:val="24"/>
          <w:lang w:eastAsia="it-IT"/>
        </w:rPr>
        <w:t>L’ammissione a finanziamento</w:t>
      </w:r>
      <w:r w:rsidR="009A54F4" w:rsidRPr="00431E5D">
        <w:rPr>
          <w:rFonts w:ascii="Calibri" w:eastAsia="Times New Roman" w:hAnsi="Calibri" w:cs="Times New Roman"/>
          <w:szCs w:val="24"/>
          <w:lang w:eastAsia="it-IT"/>
        </w:rPr>
        <w:t>;</w:t>
      </w:r>
    </w:p>
    <w:p w:rsidR="009A54F4" w:rsidRPr="00273E5C" w:rsidRDefault="009A54F4" w:rsidP="004C2977">
      <w:pPr>
        <w:pStyle w:val="Paragrafoelenco"/>
        <w:numPr>
          <w:ilvl w:val="0"/>
          <w:numId w:val="9"/>
        </w:numPr>
        <w:tabs>
          <w:tab w:val="left" w:pos="284"/>
        </w:tabs>
        <w:spacing w:after="0" w:line="240" w:lineRule="auto"/>
        <w:ind w:left="0" w:firstLine="0"/>
        <w:rPr>
          <w:rFonts w:ascii="Calibri" w:eastAsia="Times New Roman" w:hAnsi="Calibri" w:cs="Times New Roman"/>
          <w:szCs w:val="24"/>
          <w:lang w:eastAsia="it-IT"/>
        </w:rPr>
      </w:pPr>
      <w:r>
        <w:rPr>
          <w:rFonts w:ascii="Calibri" w:eastAsia="Times New Roman" w:hAnsi="Calibri" w:cs="Times New Roman"/>
          <w:szCs w:val="24"/>
          <w:lang w:eastAsia="it-IT"/>
        </w:rPr>
        <w:t>degli investimenti ammessi e</w:t>
      </w:r>
      <w:r w:rsidRPr="00273E5C">
        <w:rPr>
          <w:rFonts w:ascii="Calibri" w:eastAsia="Times New Roman" w:hAnsi="Calibri" w:cs="Times New Roman"/>
          <w:szCs w:val="24"/>
          <w:lang w:eastAsia="it-IT"/>
        </w:rPr>
        <w:t xml:space="preserve"> del dettaglio degli investimenti non ammessi;</w:t>
      </w:r>
    </w:p>
    <w:p w:rsidR="009A54F4" w:rsidRPr="00273E5C" w:rsidRDefault="009A54F4" w:rsidP="004C2977">
      <w:pPr>
        <w:pStyle w:val="Paragrafoelenco"/>
        <w:numPr>
          <w:ilvl w:val="0"/>
          <w:numId w:val="9"/>
        </w:numPr>
        <w:tabs>
          <w:tab w:val="left" w:pos="284"/>
        </w:tabs>
        <w:spacing w:after="0" w:line="240" w:lineRule="auto"/>
        <w:ind w:left="0" w:firstLine="0"/>
        <w:rPr>
          <w:rFonts w:ascii="Calibri" w:eastAsia="Times New Roman" w:hAnsi="Calibri" w:cs="Times New Roman"/>
          <w:szCs w:val="24"/>
          <w:lang w:eastAsia="it-IT"/>
        </w:rPr>
      </w:pPr>
      <w:r w:rsidRPr="00273E5C">
        <w:rPr>
          <w:rFonts w:ascii="Calibri" w:eastAsia="Times New Roman" w:hAnsi="Calibri" w:cs="Times New Roman"/>
          <w:szCs w:val="24"/>
          <w:lang w:eastAsia="it-IT"/>
        </w:rPr>
        <w:t>del contributo concedibile;</w:t>
      </w:r>
    </w:p>
    <w:p w:rsidR="009A54F4" w:rsidRPr="00DB2561" w:rsidRDefault="009A54F4" w:rsidP="004C2977">
      <w:pPr>
        <w:pStyle w:val="Corpodeltesto3"/>
        <w:numPr>
          <w:ilvl w:val="0"/>
          <w:numId w:val="9"/>
        </w:numPr>
        <w:tabs>
          <w:tab w:val="left" w:pos="284"/>
        </w:tabs>
        <w:spacing w:after="0" w:line="240" w:lineRule="auto"/>
        <w:ind w:left="0" w:firstLine="0"/>
        <w:jc w:val="both"/>
        <w:rPr>
          <w:rFonts w:ascii="Calibri" w:eastAsia="Times New Roman" w:hAnsi="Calibri" w:cs="Times New Roman"/>
          <w:sz w:val="22"/>
        </w:rPr>
      </w:pPr>
      <w:r w:rsidRPr="008E2A95">
        <w:rPr>
          <w:rFonts w:ascii="Calibri" w:eastAsia="Times New Roman" w:hAnsi="Calibri" w:cs="Times New Roman"/>
          <w:sz w:val="22"/>
        </w:rPr>
        <w:t xml:space="preserve">del </w:t>
      </w:r>
      <w:r w:rsidRPr="00DB2561">
        <w:rPr>
          <w:rFonts w:ascii="Calibri" w:eastAsia="Times New Roman" w:hAnsi="Calibri" w:cs="Times New Roman"/>
          <w:sz w:val="22"/>
        </w:rPr>
        <w:t xml:space="preserve">termine </w:t>
      </w:r>
      <w:r w:rsidR="00DB2561" w:rsidRPr="00DB2561">
        <w:rPr>
          <w:rFonts w:ascii="Calibri" w:eastAsia="Times New Roman" w:hAnsi="Calibri" w:cs="Times New Roman"/>
          <w:sz w:val="22"/>
        </w:rPr>
        <w:t xml:space="preserve">perentorio </w:t>
      </w:r>
      <w:r w:rsidRPr="00DB2561">
        <w:rPr>
          <w:rFonts w:ascii="Calibri" w:eastAsia="Times New Roman" w:hAnsi="Calibri" w:cs="Times New Roman"/>
          <w:sz w:val="22"/>
        </w:rPr>
        <w:t xml:space="preserve">entro cui è possibile presentare memorie scritte ai </w:t>
      </w:r>
      <w:r w:rsidR="00431E5D">
        <w:rPr>
          <w:rFonts w:ascii="Calibri" w:eastAsia="Times New Roman" w:hAnsi="Calibri" w:cs="Times New Roman"/>
          <w:sz w:val="22"/>
        </w:rPr>
        <w:t>fini della richiesta di riesame.</w:t>
      </w:r>
    </w:p>
    <w:p w:rsidR="009A54F4" w:rsidRPr="009A54F4" w:rsidRDefault="009A54F4" w:rsidP="009A54F4"/>
    <w:p w:rsidR="009A54F4" w:rsidRPr="00E31FA1" w:rsidRDefault="009A54F4" w:rsidP="00E31FA1">
      <w:pPr>
        <w:pStyle w:val="Titolo2"/>
        <w:numPr>
          <w:ilvl w:val="1"/>
          <w:numId w:val="1"/>
        </w:numPr>
        <w:tabs>
          <w:tab w:val="left" w:pos="567"/>
        </w:tabs>
        <w:spacing w:before="0" w:line="240" w:lineRule="auto"/>
        <w:ind w:left="567" w:hanging="567"/>
        <w:rPr>
          <w:rFonts w:ascii="Cambria" w:eastAsia="Times New Roman" w:hAnsi="Cambria"/>
          <w:b/>
          <w:lang w:eastAsia="it-IT"/>
        </w:rPr>
      </w:pPr>
      <w:bookmarkStart w:id="95" w:name="_Toc497750355"/>
      <w:r w:rsidRPr="00E31FA1">
        <w:rPr>
          <w:rFonts w:ascii="Cambria" w:eastAsia="Times New Roman" w:hAnsi="Cambria"/>
          <w:b/>
          <w:lang w:eastAsia="it-IT"/>
        </w:rPr>
        <w:t>Richiesta di riesame</w:t>
      </w:r>
      <w:r w:rsidR="00CD4AD5" w:rsidRPr="00E31FA1">
        <w:rPr>
          <w:rFonts w:ascii="Cambria" w:eastAsia="Times New Roman" w:hAnsi="Cambria"/>
          <w:b/>
          <w:lang w:eastAsia="it-IT"/>
        </w:rPr>
        <w:t xml:space="preserve"> e provvedimento di non ammissibilità</w:t>
      </w:r>
      <w:bookmarkEnd w:id="95"/>
    </w:p>
    <w:p w:rsidR="009A54F4" w:rsidRPr="00273E5C" w:rsidRDefault="009A54F4" w:rsidP="00431E5D">
      <w:pPr>
        <w:spacing w:before="120"/>
        <w:ind w:right="142"/>
        <w:jc w:val="both"/>
        <w:rPr>
          <w:rFonts w:ascii="Calibri" w:eastAsia="Times New Roman" w:hAnsi="Calibri" w:cs="Times New Roman"/>
        </w:rPr>
      </w:pPr>
      <w:r w:rsidRPr="00273E5C">
        <w:rPr>
          <w:rFonts w:ascii="Calibri" w:eastAsia="Times New Roman" w:hAnsi="Calibri" w:cs="Times New Roman"/>
        </w:rPr>
        <w:t xml:space="preserve">Entro </w:t>
      </w:r>
      <w:r w:rsidR="003E2312">
        <w:rPr>
          <w:rFonts w:ascii="Calibri" w:eastAsia="Times New Roman" w:hAnsi="Calibri" w:cs="Times New Roman"/>
          <w:u w:val="single"/>
        </w:rPr>
        <w:t>cinque</w:t>
      </w:r>
      <w:r w:rsidRPr="00273E5C">
        <w:rPr>
          <w:rFonts w:ascii="Calibri" w:eastAsia="Times New Roman" w:hAnsi="Calibri" w:cs="Times New Roman"/>
          <w:u w:val="single"/>
        </w:rPr>
        <w:t xml:space="preserve"> giorni</w:t>
      </w:r>
      <w:r w:rsidRPr="00273E5C">
        <w:rPr>
          <w:rFonts w:ascii="Calibri" w:eastAsia="Times New Roman" w:hAnsi="Calibri" w:cs="Times New Roman"/>
        </w:rPr>
        <w:t xml:space="preserve"> dalla comunicazione di esito istruttorio sopraindicata, il richiedente può richiedere il riesame e la ridefinizione della propria </w:t>
      </w:r>
      <w:r w:rsidRPr="00840602">
        <w:rPr>
          <w:rFonts w:ascii="Calibri" w:eastAsia="Times New Roman" w:hAnsi="Calibri" w:cs="Times New Roman"/>
        </w:rPr>
        <w:t xml:space="preserve">posizione </w:t>
      </w:r>
      <w:r w:rsidRPr="00273E5C">
        <w:rPr>
          <w:rFonts w:ascii="Calibri" w:eastAsia="Times New Roman" w:hAnsi="Calibri" w:cs="Times New Roman"/>
        </w:rPr>
        <w:t xml:space="preserve">attraverso la presentazione di memorie scritte. </w:t>
      </w:r>
    </w:p>
    <w:p w:rsidR="00736E6F" w:rsidRDefault="009A54F4" w:rsidP="00736E6F">
      <w:pPr>
        <w:spacing w:before="240" w:after="0"/>
        <w:jc w:val="both"/>
        <w:rPr>
          <w:rFonts w:ascii="Calibri" w:eastAsia="Times New Roman" w:hAnsi="Calibri" w:cs="Times New Roman"/>
        </w:rPr>
      </w:pPr>
      <w:r w:rsidRPr="00431E5D">
        <w:rPr>
          <w:rFonts w:ascii="Calibri" w:eastAsia="Times New Roman" w:hAnsi="Calibri" w:cs="Times New Roman"/>
        </w:rPr>
        <w:t>Le istanze vanno indirizzate al</w:t>
      </w:r>
      <w:r w:rsidR="00840602" w:rsidRPr="00431E5D">
        <w:rPr>
          <w:rFonts w:ascii="Calibri" w:eastAsia="Times New Roman" w:hAnsi="Calibri" w:cs="Times New Roman"/>
        </w:rPr>
        <w:t xml:space="preserve"> </w:t>
      </w:r>
      <w:r w:rsidR="00AF5678">
        <w:rPr>
          <w:rFonts w:ascii="Calibri" w:eastAsia="Times New Roman" w:hAnsi="Calibri" w:cs="Times New Roman"/>
        </w:rPr>
        <w:t>all’indirizzo</w:t>
      </w:r>
      <w:r w:rsidR="00840602" w:rsidRPr="00431E5D">
        <w:rPr>
          <w:rFonts w:ascii="Calibri" w:eastAsia="Times New Roman" w:hAnsi="Calibri" w:cs="Times New Roman"/>
        </w:rPr>
        <w:t xml:space="preserve"> </w:t>
      </w:r>
      <w:r w:rsidR="00736E6F">
        <w:rPr>
          <w:rFonts w:ascii="Calibri" w:eastAsia="Times New Roman" w:hAnsi="Calibri" w:cs="Times New Roman"/>
        </w:rPr>
        <w:t>–</w:t>
      </w:r>
      <w:r w:rsidR="00840602" w:rsidRPr="00431E5D">
        <w:rPr>
          <w:rFonts w:ascii="Calibri" w:eastAsia="Times New Roman" w:hAnsi="Calibri" w:cs="Times New Roman"/>
        </w:rPr>
        <w:t xml:space="preserve"> </w:t>
      </w:r>
    </w:p>
    <w:p w:rsidR="00840602" w:rsidRDefault="00840602" w:rsidP="00736E6F">
      <w:pPr>
        <w:spacing w:after="240"/>
        <w:jc w:val="center"/>
      </w:pPr>
      <w:r w:rsidRPr="00431E5D">
        <w:rPr>
          <w:rFonts w:ascii="Calibri" w:eastAsia="Times New Roman" w:hAnsi="Calibri" w:cs="Times New Roman"/>
        </w:rPr>
        <w:t xml:space="preserve">pec:  </w:t>
      </w:r>
      <w:hyperlink r:id="rId17" w:history="1">
        <w:r w:rsidRPr="00431E5D">
          <w:rPr>
            <w:rStyle w:val="Collegamentoipertestuale"/>
          </w:rPr>
          <w:t>regione.marche.agricoltura@emarche.it</w:t>
        </w:r>
      </w:hyperlink>
      <w:r w:rsidRPr="00431E5D">
        <w:t>.</w:t>
      </w:r>
    </w:p>
    <w:p w:rsidR="009A54F4" w:rsidRPr="00273E5C" w:rsidRDefault="007840DB" w:rsidP="009A54F4">
      <w:pPr>
        <w:ind w:right="141"/>
        <w:jc w:val="both"/>
        <w:rPr>
          <w:rFonts w:ascii="Calibri" w:eastAsia="Times New Roman" w:hAnsi="Calibri" w:cs="Times New Roman"/>
        </w:rPr>
      </w:pPr>
      <w:r w:rsidRPr="00ED4E4B">
        <w:rPr>
          <w:rFonts w:ascii="Calibri" w:eastAsia="Times New Roman" w:hAnsi="Calibri" w:cs="Times New Roman"/>
        </w:rPr>
        <w:t xml:space="preserve">Esse </w:t>
      </w:r>
      <w:r w:rsidR="009A54F4" w:rsidRPr="00273E5C">
        <w:rPr>
          <w:rFonts w:ascii="Calibri" w:eastAsia="Times New Roman" w:hAnsi="Calibri" w:cs="Times New Roman"/>
        </w:rPr>
        <w:t>saranno esaminate</w:t>
      </w:r>
      <w:r w:rsidR="00AF5678">
        <w:rPr>
          <w:rFonts w:ascii="Calibri" w:eastAsia="Times New Roman" w:hAnsi="Calibri" w:cs="Times New Roman"/>
        </w:rPr>
        <w:t xml:space="preserve"> dal responsabile del procedimento e dal Dirigente del Servizio Politiche Agroalimentari</w:t>
      </w:r>
      <w:r w:rsidR="009A54F4" w:rsidRPr="00273E5C">
        <w:rPr>
          <w:rFonts w:ascii="Calibri" w:eastAsia="Times New Roman" w:hAnsi="Calibri" w:cs="Times New Roman"/>
        </w:rPr>
        <w:t xml:space="preserve"> </w:t>
      </w:r>
      <w:r w:rsidR="009A54F4" w:rsidRPr="00CC6022">
        <w:rPr>
          <w:rFonts w:ascii="Calibri" w:eastAsia="Times New Roman" w:hAnsi="Calibri" w:cs="Times New Roman"/>
        </w:rPr>
        <w:t xml:space="preserve">nei </w:t>
      </w:r>
      <w:r w:rsidR="003E2312">
        <w:rPr>
          <w:rFonts w:ascii="Calibri" w:eastAsia="Times New Roman" w:hAnsi="Calibri" w:cs="Times New Roman"/>
        </w:rPr>
        <w:t>1</w:t>
      </w:r>
      <w:r w:rsidR="009A54F4" w:rsidRPr="00CC6022">
        <w:rPr>
          <w:rFonts w:ascii="Calibri" w:eastAsia="Times New Roman" w:hAnsi="Calibri" w:cs="Times New Roman"/>
        </w:rPr>
        <w:t>0 giorni successivi</w:t>
      </w:r>
      <w:r w:rsidR="009A54F4" w:rsidRPr="00273E5C">
        <w:rPr>
          <w:rFonts w:ascii="Calibri" w:eastAsia="Times New Roman" w:hAnsi="Calibri" w:cs="Times New Roman"/>
        </w:rPr>
        <w:t xml:space="preserve"> al ricevimento e comunque prima della pubblicazione della graduatoria regionale.</w:t>
      </w:r>
    </w:p>
    <w:p w:rsidR="009A54F4" w:rsidRPr="00273E5C" w:rsidRDefault="009A54F4" w:rsidP="009A54F4">
      <w:pPr>
        <w:ind w:right="141"/>
        <w:jc w:val="both"/>
        <w:rPr>
          <w:rFonts w:ascii="Calibri" w:eastAsia="Times New Roman" w:hAnsi="Calibri" w:cs="Times New Roman"/>
        </w:rPr>
      </w:pPr>
      <w:r w:rsidRPr="00273E5C">
        <w:rPr>
          <w:rFonts w:ascii="Calibri" w:eastAsia="Times New Roman" w:hAnsi="Calibri" w:cs="Times New Roman"/>
        </w:rPr>
        <w:lastRenderedPageBreak/>
        <w:t xml:space="preserve">Nel caso di inammissibilità totale il provvedimento di non ammissibilità, adottato dal </w:t>
      </w:r>
      <w:r w:rsidR="000E209C">
        <w:rPr>
          <w:rFonts w:ascii="Calibri" w:eastAsia="Times New Roman" w:hAnsi="Calibri" w:cs="Times New Roman"/>
        </w:rPr>
        <w:t>D</w:t>
      </w:r>
      <w:r w:rsidRPr="00273E5C">
        <w:rPr>
          <w:rFonts w:ascii="Calibri" w:eastAsia="Times New Roman" w:hAnsi="Calibri" w:cs="Times New Roman"/>
        </w:rPr>
        <w:t xml:space="preserve">irigente responsabile, </w:t>
      </w:r>
      <w:r w:rsidRPr="00190B8B">
        <w:rPr>
          <w:rFonts w:ascii="Calibri" w:eastAsia="Times New Roman" w:hAnsi="Calibri" w:cs="Times New Roman"/>
        </w:rPr>
        <w:t xml:space="preserve">è comunicato </w:t>
      </w:r>
      <w:r w:rsidRPr="00273E5C">
        <w:rPr>
          <w:rFonts w:ascii="Calibri" w:eastAsia="Times New Roman" w:hAnsi="Calibri" w:cs="Times New Roman"/>
        </w:rPr>
        <w:t>ai soggetti interessati.</w:t>
      </w:r>
    </w:p>
    <w:p w:rsidR="009A54F4" w:rsidRPr="00273E5C" w:rsidRDefault="009A54F4" w:rsidP="009A54F4">
      <w:pPr>
        <w:ind w:right="141"/>
        <w:jc w:val="both"/>
        <w:rPr>
          <w:rFonts w:ascii="Calibri" w:eastAsia="Times New Roman" w:hAnsi="Calibri" w:cs="Times New Roman"/>
        </w:rPr>
      </w:pPr>
      <w:r w:rsidRPr="00273E5C">
        <w:rPr>
          <w:rFonts w:ascii="Calibri" w:eastAsia="Times New Roman" w:hAnsi="Calibri" w:cs="Times New Roman"/>
        </w:rPr>
        <w:t>Esso contiene anche l’indicazione delle modalità per proporre ricorso avverso la decisione e cioè:</w:t>
      </w:r>
    </w:p>
    <w:p w:rsidR="009A54F4" w:rsidRPr="00431E5D" w:rsidRDefault="009A54F4" w:rsidP="00431E5D">
      <w:pPr>
        <w:numPr>
          <w:ilvl w:val="0"/>
          <w:numId w:val="10"/>
        </w:numPr>
        <w:tabs>
          <w:tab w:val="clear" w:pos="360"/>
        </w:tabs>
        <w:spacing w:after="0" w:line="240" w:lineRule="auto"/>
        <w:ind w:left="426" w:right="141" w:hanging="426"/>
        <w:contextualSpacing/>
        <w:jc w:val="both"/>
        <w:rPr>
          <w:rFonts w:ascii="Calibri" w:eastAsia="Times New Roman" w:hAnsi="Calibri" w:cs="Times New Roman"/>
        </w:rPr>
      </w:pPr>
      <w:r w:rsidRPr="006C0715">
        <w:rPr>
          <w:rFonts w:ascii="Calibri" w:eastAsia="Times New Roman" w:hAnsi="Calibri" w:cs="Times New Roman"/>
        </w:rPr>
        <w:t>ricorso presso il Tribunale Amministrativo Regionale entro 60 gg. dal r</w:t>
      </w:r>
      <w:r w:rsidR="00431E5D">
        <w:rPr>
          <w:rFonts w:ascii="Calibri" w:eastAsia="Times New Roman" w:hAnsi="Calibri" w:cs="Times New Roman"/>
        </w:rPr>
        <w:t xml:space="preserve">icevimento della comunicazione, </w:t>
      </w:r>
      <w:r w:rsidRPr="00431E5D">
        <w:rPr>
          <w:rFonts w:ascii="Calibri" w:eastAsia="Times New Roman" w:hAnsi="Calibri" w:cs="Times New Roman"/>
        </w:rPr>
        <w:t>o, in alternativa</w:t>
      </w:r>
      <w:r w:rsidR="007840DB" w:rsidRPr="00431E5D">
        <w:rPr>
          <w:rFonts w:ascii="Calibri" w:eastAsia="Times New Roman" w:hAnsi="Calibri" w:cs="Times New Roman"/>
        </w:rPr>
        <w:t>,</w:t>
      </w:r>
    </w:p>
    <w:p w:rsidR="009A54F4" w:rsidRPr="00170D88" w:rsidRDefault="009A54F4" w:rsidP="00431E5D">
      <w:pPr>
        <w:numPr>
          <w:ilvl w:val="0"/>
          <w:numId w:val="10"/>
        </w:numPr>
        <w:tabs>
          <w:tab w:val="clear" w:pos="360"/>
        </w:tabs>
        <w:spacing w:after="0" w:line="240" w:lineRule="auto"/>
        <w:ind w:left="426" w:right="141" w:hanging="426"/>
        <w:contextualSpacing/>
        <w:jc w:val="both"/>
        <w:rPr>
          <w:rFonts w:ascii="Calibri" w:eastAsia="Times New Roman" w:hAnsi="Calibri" w:cs="Times New Roman"/>
        </w:rPr>
      </w:pPr>
      <w:r w:rsidRPr="00170D88">
        <w:rPr>
          <w:rFonts w:ascii="Calibri" w:eastAsia="Times New Roman" w:hAnsi="Calibri" w:cs="Times New Roman"/>
        </w:rPr>
        <w:t>ricorso straordinario al Capo dello Stato entro 120 gg. dal ricevimento della comunicazione.</w:t>
      </w:r>
    </w:p>
    <w:p w:rsidR="00170D88" w:rsidRPr="009A54F4" w:rsidRDefault="00170D88" w:rsidP="00170D88">
      <w:pPr>
        <w:spacing w:after="0" w:line="240" w:lineRule="auto"/>
        <w:ind w:right="141"/>
        <w:contextualSpacing/>
        <w:jc w:val="both"/>
      </w:pPr>
    </w:p>
    <w:p w:rsidR="009A54F4" w:rsidRPr="00E31FA1" w:rsidRDefault="009A54F4" w:rsidP="00E31FA1">
      <w:pPr>
        <w:pStyle w:val="Titolo2"/>
        <w:numPr>
          <w:ilvl w:val="1"/>
          <w:numId w:val="1"/>
        </w:numPr>
        <w:tabs>
          <w:tab w:val="left" w:pos="567"/>
        </w:tabs>
        <w:spacing w:before="0" w:line="240" w:lineRule="auto"/>
        <w:ind w:left="567" w:hanging="567"/>
        <w:rPr>
          <w:rFonts w:ascii="Cambria" w:eastAsia="Times New Roman" w:hAnsi="Cambria"/>
          <w:b/>
          <w:lang w:eastAsia="it-IT"/>
        </w:rPr>
      </w:pPr>
      <w:bookmarkStart w:id="96" w:name="_Toc497750356"/>
      <w:r w:rsidRPr="00E31FA1">
        <w:rPr>
          <w:rFonts w:ascii="Cambria" w:eastAsia="Times New Roman" w:hAnsi="Cambria"/>
          <w:b/>
          <w:lang w:eastAsia="it-IT"/>
        </w:rPr>
        <w:t>Completamento dell’istruttoria e redazione della graduatoria</w:t>
      </w:r>
      <w:bookmarkEnd w:id="96"/>
    </w:p>
    <w:p w:rsidR="00CE44BD" w:rsidRDefault="00CE44BD" w:rsidP="00170D88">
      <w:pPr>
        <w:spacing w:before="240"/>
        <w:ind w:right="142"/>
        <w:contextualSpacing/>
        <w:jc w:val="both"/>
        <w:rPr>
          <w:rFonts w:ascii="Calibri" w:eastAsia="Times New Roman" w:hAnsi="Calibri" w:cs="Times New Roman"/>
        </w:rPr>
      </w:pPr>
      <w:r>
        <w:rPr>
          <w:rFonts w:ascii="Calibri" w:eastAsia="Times New Roman" w:hAnsi="Calibri" w:cs="Times New Roman"/>
        </w:rPr>
        <w:t xml:space="preserve">A conclusione dell’esito istruttorio, il </w:t>
      </w:r>
      <w:r w:rsidR="009A54F4">
        <w:rPr>
          <w:rFonts w:ascii="Calibri" w:eastAsia="Times New Roman" w:hAnsi="Calibri" w:cs="Times New Roman"/>
        </w:rPr>
        <w:t xml:space="preserve">Responsabile </w:t>
      </w:r>
      <w:r>
        <w:rPr>
          <w:rFonts w:ascii="Calibri" w:eastAsia="Times New Roman" w:hAnsi="Calibri" w:cs="Times New Roman"/>
        </w:rPr>
        <w:t xml:space="preserve">regionale </w:t>
      </w:r>
      <w:r w:rsidR="009A54F4" w:rsidRPr="00273E5C">
        <w:rPr>
          <w:rFonts w:ascii="Calibri" w:eastAsia="Times New Roman" w:hAnsi="Calibri" w:cs="Times New Roman"/>
        </w:rPr>
        <w:t xml:space="preserve">predispone la graduatoria, sulla base delle domande </w:t>
      </w:r>
      <w:r>
        <w:rPr>
          <w:rFonts w:ascii="Calibri" w:eastAsia="Times New Roman" w:hAnsi="Calibri" w:cs="Times New Roman"/>
        </w:rPr>
        <w:t xml:space="preserve">dichiarate </w:t>
      </w:r>
      <w:r w:rsidR="009A54F4" w:rsidRPr="00273E5C">
        <w:rPr>
          <w:rFonts w:ascii="Calibri" w:eastAsia="Times New Roman" w:hAnsi="Calibri" w:cs="Times New Roman"/>
        </w:rPr>
        <w:t>ammissibili</w:t>
      </w:r>
      <w:r>
        <w:rPr>
          <w:rFonts w:ascii="Calibri" w:eastAsia="Times New Roman" w:hAnsi="Calibri" w:cs="Times New Roman"/>
        </w:rPr>
        <w:t>.</w:t>
      </w:r>
    </w:p>
    <w:p w:rsidR="009A54F4" w:rsidRPr="00273E5C" w:rsidRDefault="007840DB" w:rsidP="009A54F4">
      <w:pPr>
        <w:ind w:right="141"/>
        <w:contextualSpacing/>
        <w:jc w:val="both"/>
        <w:rPr>
          <w:rFonts w:ascii="Calibri" w:eastAsia="Times New Roman" w:hAnsi="Calibri" w:cs="Times New Roman"/>
        </w:rPr>
      </w:pPr>
      <w:r w:rsidRPr="003223DA">
        <w:rPr>
          <w:rFonts w:ascii="Calibri" w:eastAsia="Times New Roman" w:hAnsi="Calibri" w:cs="Times New Roman"/>
        </w:rPr>
        <w:t>In relazione alle</w:t>
      </w:r>
      <w:r>
        <w:rPr>
          <w:rFonts w:ascii="Calibri" w:eastAsia="Times New Roman" w:hAnsi="Calibri" w:cs="Times New Roman"/>
          <w:color w:val="FF0000"/>
        </w:rPr>
        <w:t xml:space="preserve"> </w:t>
      </w:r>
      <w:r w:rsidR="009A54F4" w:rsidRPr="00273E5C">
        <w:rPr>
          <w:rFonts w:ascii="Calibri" w:eastAsia="Times New Roman" w:hAnsi="Calibri" w:cs="Times New Roman"/>
        </w:rPr>
        <w:t>dotazioni finanziarie previste negli avvisi pubblici, sono ammessi a finanziamento tutti i progetti collocati in posizione utile nella graduatoria</w:t>
      </w:r>
      <w:r>
        <w:rPr>
          <w:rFonts w:ascii="Calibri" w:eastAsia="Times New Roman" w:hAnsi="Calibri" w:cs="Times New Roman"/>
        </w:rPr>
        <w:t>,</w:t>
      </w:r>
      <w:r w:rsidR="009A54F4" w:rsidRPr="00273E5C">
        <w:rPr>
          <w:rFonts w:ascii="Calibri" w:eastAsia="Times New Roman" w:hAnsi="Calibri" w:cs="Times New Roman"/>
        </w:rPr>
        <w:t xml:space="preserve"> fino alla copertura delle risorse attribuite. </w:t>
      </w:r>
    </w:p>
    <w:p w:rsidR="009A54F4" w:rsidRPr="00273E5C" w:rsidRDefault="009A54F4" w:rsidP="009A54F4">
      <w:pPr>
        <w:ind w:right="141"/>
        <w:contextualSpacing/>
        <w:jc w:val="both"/>
        <w:rPr>
          <w:rFonts w:ascii="Calibri" w:eastAsia="Times New Roman" w:hAnsi="Calibri" w:cs="Times New Roman"/>
        </w:rPr>
      </w:pPr>
    </w:p>
    <w:p w:rsidR="007B306E" w:rsidRPr="007B306E" w:rsidRDefault="007B306E" w:rsidP="007B306E">
      <w:pPr>
        <w:ind w:right="141"/>
        <w:contextualSpacing/>
        <w:jc w:val="both"/>
        <w:rPr>
          <w:rFonts w:ascii="Calibri" w:eastAsia="Times New Roman" w:hAnsi="Calibri" w:cs="Times New Roman"/>
        </w:rPr>
      </w:pPr>
      <w:r w:rsidRPr="007B306E">
        <w:rPr>
          <w:rFonts w:ascii="Calibri" w:eastAsia="Times New Roman" w:hAnsi="Calibri" w:cs="Times New Roman"/>
        </w:rPr>
        <w:t xml:space="preserve">La graduatoria è approvata con decreto del </w:t>
      </w:r>
      <w:r w:rsidR="001658D4">
        <w:rPr>
          <w:rFonts w:ascii="Calibri" w:eastAsia="Times New Roman" w:hAnsi="Calibri" w:cs="Times New Roman"/>
        </w:rPr>
        <w:t>D</w:t>
      </w:r>
      <w:r w:rsidRPr="007B306E">
        <w:rPr>
          <w:rFonts w:ascii="Calibri" w:eastAsia="Times New Roman" w:hAnsi="Calibri" w:cs="Times New Roman"/>
        </w:rPr>
        <w:t xml:space="preserve">irigente </w:t>
      </w:r>
      <w:r w:rsidR="001B0902">
        <w:rPr>
          <w:rFonts w:ascii="Calibri" w:eastAsia="Times New Roman" w:hAnsi="Calibri" w:cs="Times New Roman"/>
        </w:rPr>
        <w:t>del Servizio Politiche Agroalimentari</w:t>
      </w:r>
      <w:r w:rsidRPr="007B306E">
        <w:rPr>
          <w:rFonts w:ascii="Calibri" w:eastAsia="Times New Roman" w:hAnsi="Calibri" w:cs="Times New Roman"/>
        </w:rPr>
        <w:t>.</w:t>
      </w:r>
    </w:p>
    <w:p w:rsidR="009A54F4" w:rsidRPr="009A54F4" w:rsidRDefault="009A54F4" w:rsidP="009A54F4"/>
    <w:p w:rsidR="009A54F4" w:rsidRPr="00E31FA1" w:rsidRDefault="009A54F4" w:rsidP="00E31FA1">
      <w:pPr>
        <w:pStyle w:val="Titolo2"/>
        <w:numPr>
          <w:ilvl w:val="1"/>
          <w:numId w:val="1"/>
        </w:numPr>
        <w:tabs>
          <w:tab w:val="left" w:pos="567"/>
        </w:tabs>
        <w:spacing w:before="0" w:line="240" w:lineRule="auto"/>
        <w:ind w:left="567" w:hanging="567"/>
        <w:rPr>
          <w:rFonts w:ascii="Cambria" w:eastAsia="Times New Roman" w:hAnsi="Cambria"/>
          <w:b/>
          <w:lang w:eastAsia="it-IT"/>
        </w:rPr>
      </w:pPr>
      <w:bookmarkStart w:id="97" w:name="_Toc497750357"/>
      <w:r w:rsidRPr="00E31FA1">
        <w:rPr>
          <w:rFonts w:ascii="Cambria" w:eastAsia="Times New Roman" w:hAnsi="Cambria"/>
          <w:b/>
          <w:lang w:eastAsia="it-IT"/>
        </w:rPr>
        <w:t xml:space="preserve">Pubblicazione della graduatoria e comunicazione </w:t>
      </w:r>
      <w:r w:rsidR="009A4CB3" w:rsidRPr="00E31FA1">
        <w:rPr>
          <w:rFonts w:ascii="Cambria" w:eastAsia="Times New Roman" w:hAnsi="Cambria"/>
          <w:b/>
          <w:lang w:eastAsia="it-IT"/>
        </w:rPr>
        <w:t>di finanziabilità</w:t>
      </w:r>
      <w:bookmarkEnd w:id="97"/>
    </w:p>
    <w:p w:rsidR="001B0902" w:rsidRDefault="0004404A" w:rsidP="00170D88">
      <w:pPr>
        <w:spacing w:before="240"/>
        <w:ind w:right="142"/>
        <w:jc w:val="both"/>
        <w:rPr>
          <w:rFonts w:ascii="Calibri" w:eastAsia="Times New Roman" w:hAnsi="Calibri" w:cs="Times New Roman"/>
        </w:rPr>
      </w:pPr>
      <w:r w:rsidRPr="006704DB">
        <w:rPr>
          <w:rFonts w:ascii="Calibri" w:eastAsia="Times New Roman" w:hAnsi="Calibri" w:cs="Times New Roman"/>
        </w:rPr>
        <w:t xml:space="preserve">Il decreto di approvazione della graduatoria è pubblicato sul sito </w:t>
      </w:r>
      <w:hyperlink r:id="rId18" w:tgtFrame="_blank" w:history="1">
        <w:r w:rsidRPr="00431E5D">
          <w:rPr>
            <w:rFonts w:ascii="Calibri" w:eastAsia="Times New Roman" w:hAnsi="Calibri" w:cs="Times New Roman"/>
          </w:rPr>
          <w:t>www.norme.marche.it</w:t>
        </w:r>
      </w:hyperlink>
      <w:r w:rsidRPr="00431E5D">
        <w:rPr>
          <w:rFonts w:ascii="Calibri" w:eastAsia="Times New Roman" w:hAnsi="Calibri" w:cs="Times New Roman"/>
        </w:rPr>
        <w:t xml:space="preserve"> ai sensi della DGR n.</w:t>
      </w:r>
      <w:r w:rsidR="001B0902" w:rsidRPr="00431E5D">
        <w:rPr>
          <w:rFonts w:ascii="Calibri" w:eastAsia="Times New Roman" w:hAnsi="Calibri" w:cs="Times New Roman"/>
        </w:rPr>
        <w:t xml:space="preserve"> </w:t>
      </w:r>
      <w:r w:rsidRPr="00431E5D">
        <w:rPr>
          <w:rFonts w:ascii="Calibri" w:eastAsia="Times New Roman" w:hAnsi="Calibri" w:cs="Times New Roman"/>
        </w:rPr>
        <w:t>573/16</w:t>
      </w:r>
      <w:r w:rsidRPr="006704DB">
        <w:rPr>
          <w:rFonts w:ascii="Calibri" w:eastAsia="Times New Roman" w:hAnsi="Calibri" w:cs="Times New Roman"/>
        </w:rPr>
        <w:t xml:space="preserve"> e nel sito istituzionale </w:t>
      </w:r>
      <w:hyperlink r:id="rId19" w:history="1">
        <w:r w:rsidR="001B0902" w:rsidRPr="009F3635">
          <w:rPr>
            <w:rStyle w:val="Collegamentoipertestuale"/>
          </w:rPr>
          <w:t>http://www.regione.marche.it/Regione-Utile/Agricoltura-Sviluppo-Rurale-e-Pesca/Prodotti-fitosanitari</w:t>
        </w:r>
      </w:hyperlink>
      <w:r w:rsidR="001B0902">
        <w:t xml:space="preserve"> </w:t>
      </w:r>
      <w:r w:rsidRPr="006704DB">
        <w:rPr>
          <w:rFonts w:ascii="Calibri" w:eastAsia="Times New Roman" w:hAnsi="Calibri" w:cs="Times New Roman"/>
        </w:rPr>
        <w:t>nella specifica pagina dedicata al bando di riferimento.</w:t>
      </w:r>
      <w:r>
        <w:rPr>
          <w:rFonts w:ascii="Calibri" w:eastAsia="Times New Roman" w:hAnsi="Calibri" w:cs="Times New Roman"/>
        </w:rPr>
        <w:t xml:space="preserve"> </w:t>
      </w:r>
    </w:p>
    <w:p w:rsidR="0096502F" w:rsidRPr="00E72DA9" w:rsidRDefault="0096502F" w:rsidP="00170D88">
      <w:pPr>
        <w:spacing w:before="240"/>
        <w:ind w:right="142"/>
        <w:jc w:val="both"/>
        <w:rPr>
          <w:rFonts w:ascii="Calibri" w:eastAsia="Times New Roman" w:hAnsi="Calibri" w:cs="Times New Roman"/>
          <w:b/>
          <w:u w:val="double"/>
        </w:rPr>
      </w:pPr>
      <w:r w:rsidRPr="00E72DA9">
        <w:rPr>
          <w:rFonts w:ascii="Calibri" w:eastAsia="Times New Roman" w:hAnsi="Calibri" w:cs="Times New Roman"/>
          <w:b/>
          <w:u w:val="double"/>
        </w:rPr>
        <w:t>Ai richiedenti che, in base alla graduatoria medesima, risultano ammessi ma non finanziabili per carenza di fondi,</w:t>
      </w:r>
      <w:r w:rsidR="001658D4">
        <w:rPr>
          <w:rFonts w:ascii="Calibri" w:eastAsia="Times New Roman" w:hAnsi="Calibri" w:cs="Times New Roman"/>
          <w:b/>
          <w:u w:val="double"/>
        </w:rPr>
        <w:t xml:space="preserve"> </w:t>
      </w:r>
      <w:r w:rsidRPr="00E72DA9">
        <w:rPr>
          <w:rFonts w:ascii="Calibri" w:eastAsia="Times New Roman" w:hAnsi="Calibri" w:cs="Times New Roman"/>
          <w:b/>
          <w:u w:val="double"/>
        </w:rPr>
        <w:t xml:space="preserve"> sarà inviata la relativa comunicazione.</w:t>
      </w:r>
    </w:p>
    <w:p w:rsidR="00CE44BD" w:rsidRPr="004E2084" w:rsidRDefault="00CE44BD" w:rsidP="00CE44BD">
      <w:pPr>
        <w:ind w:right="141"/>
        <w:jc w:val="both"/>
        <w:rPr>
          <w:szCs w:val="24"/>
        </w:rPr>
      </w:pPr>
      <w:r w:rsidRPr="004E2084">
        <w:rPr>
          <w:szCs w:val="24"/>
        </w:rPr>
        <w:t>Avverso il provvedimento di approvazione della graduatoria qualunque interessato può proporre:</w:t>
      </w:r>
    </w:p>
    <w:p w:rsidR="00CE44BD" w:rsidRPr="004E2084" w:rsidRDefault="00CE44BD" w:rsidP="004C2977">
      <w:pPr>
        <w:numPr>
          <w:ilvl w:val="0"/>
          <w:numId w:val="10"/>
        </w:numPr>
        <w:spacing w:after="0" w:line="240" w:lineRule="auto"/>
        <w:ind w:left="0" w:right="141" w:firstLine="0"/>
        <w:jc w:val="both"/>
        <w:rPr>
          <w:szCs w:val="24"/>
        </w:rPr>
      </w:pPr>
      <w:r w:rsidRPr="004E2084">
        <w:rPr>
          <w:szCs w:val="24"/>
        </w:rPr>
        <w:t xml:space="preserve">ricorso presso il Tribunale Amministrativo Regionale entro 60 </w:t>
      </w:r>
      <w:r w:rsidR="00F43C01">
        <w:rPr>
          <w:szCs w:val="24"/>
        </w:rPr>
        <w:t>gg. dalla pubblicazione sul BUR</w:t>
      </w:r>
      <w:r w:rsidRPr="004E2084">
        <w:rPr>
          <w:szCs w:val="24"/>
        </w:rPr>
        <w:t>; o, in alternativa,</w:t>
      </w:r>
    </w:p>
    <w:p w:rsidR="00CE44BD" w:rsidRPr="004E2084" w:rsidRDefault="00CE44BD" w:rsidP="004C2977">
      <w:pPr>
        <w:numPr>
          <w:ilvl w:val="0"/>
          <w:numId w:val="10"/>
        </w:numPr>
        <w:spacing w:after="0" w:line="240" w:lineRule="auto"/>
        <w:ind w:left="0" w:right="141" w:firstLine="0"/>
        <w:jc w:val="both"/>
        <w:rPr>
          <w:szCs w:val="24"/>
        </w:rPr>
      </w:pPr>
      <w:r w:rsidRPr="004E2084">
        <w:rPr>
          <w:szCs w:val="24"/>
        </w:rPr>
        <w:t>ricorso straordinario al Capo dello Stato entro 120 gg. dalla pubblicazione sul BUR</w:t>
      </w:r>
      <w:r>
        <w:rPr>
          <w:szCs w:val="24"/>
        </w:rPr>
        <w:t>.</w:t>
      </w:r>
    </w:p>
    <w:p w:rsidR="00CE44BD" w:rsidRDefault="008168E4" w:rsidP="000B681C">
      <w:pPr>
        <w:spacing w:before="120"/>
        <w:jc w:val="both"/>
        <w:rPr>
          <w:rFonts w:ascii="Calibri" w:eastAsia="Times New Roman" w:hAnsi="Calibri" w:cs="Times New Roman"/>
        </w:rPr>
      </w:pPr>
      <w:r w:rsidRPr="000D3F5C">
        <w:rPr>
          <w:rFonts w:ascii="Calibri" w:eastAsia="Times New Roman" w:hAnsi="Calibri" w:cs="Times New Roman"/>
        </w:rPr>
        <w:t xml:space="preserve">La comunicazione di finanziabilità e </w:t>
      </w:r>
      <w:r w:rsidR="000D3F5C" w:rsidRPr="000D3F5C">
        <w:rPr>
          <w:rFonts w:ascii="Calibri" w:eastAsia="Times New Roman" w:hAnsi="Calibri" w:cs="Times New Roman"/>
        </w:rPr>
        <w:t>quella di</w:t>
      </w:r>
      <w:r w:rsidRPr="000D3F5C">
        <w:rPr>
          <w:rFonts w:ascii="Calibri" w:eastAsia="Times New Roman" w:hAnsi="Calibri" w:cs="Times New Roman"/>
        </w:rPr>
        <w:t xml:space="preserve"> non finanziabilità </w:t>
      </w:r>
      <w:r w:rsidR="000D3F5C" w:rsidRPr="000D3F5C">
        <w:rPr>
          <w:rFonts w:ascii="Calibri" w:eastAsia="Times New Roman" w:hAnsi="Calibri" w:cs="Times New Roman"/>
        </w:rPr>
        <w:t>saranno inviate</w:t>
      </w:r>
      <w:r w:rsidRPr="000D3F5C">
        <w:rPr>
          <w:rFonts w:ascii="Calibri" w:eastAsia="Times New Roman" w:hAnsi="Calibri" w:cs="Times New Roman"/>
        </w:rPr>
        <w:t xml:space="preserve"> </w:t>
      </w:r>
      <w:r w:rsidR="001658D4" w:rsidRPr="000D3F5C">
        <w:rPr>
          <w:rFonts w:ascii="Calibri" w:eastAsia="Times New Roman" w:hAnsi="Calibri" w:cs="Times New Roman"/>
        </w:rPr>
        <w:t xml:space="preserve">a mezzo PEC </w:t>
      </w:r>
      <w:r w:rsidRPr="000D3F5C">
        <w:rPr>
          <w:rFonts w:ascii="Calibri" w:eastAsia="Times New Roman" w:hAnsi="Calibri" w:cs="Times New Roman"/>
        </w:rPr>
        <w:t>a firma del responsabile regionale</w:t>
      </w:r>
      <w:r w:rsidR="00207BAE" w:rsidRPr="000D3F5C">
        <w:rPr>
          <w:rFonts w:ascii="Calibri" w:eastAsia="Times New Roman" w:hAnsi="Calibri" w:cs="Times New Roman"/>
        </w:rPr>
        <w:t xml:space="preserve">. </w:t>
      </w:r>
    </w:p>
    <w:p w:rsidR="008E0B10" w:rsidRPr="000D3F5C" w:rsidRDefault="008E0B10" w:rsidP="000B681C">
      <w:pPr>
        <w:spacing w:before="120"/>
        <w:jc w:val="both"/>
        <w:rPr>
          <w:rFonts w:ascii="Calibri" w:eastAsia="Times New Roman" w:hAnsi="Calibri" w:cs="Times New Roman"/>
        </w:rPr>
      </w:pPr>
    </w:p>
    <w:p w:rsidR="004B7BAA" w:rsidRPr="008E0B10" w:rsidRDefault="00525386" w:rsidP="008E0B10">
      <w:pPr>
        <w:pStyle w:val="Titolo1"/>
        <w:rPr>
          <w:rFonts w:eastAsia="Times New Roman"/>
          <w:b/>
          <w:lang w:eastAsia="it-IT"/>
        </w:rPr>
      </w:pPr>
      <w:bookmarkStart w:id="98" w:name="_Toc497750358"/>
      <w:r>
        <w:rPr>
          <w:rFonts w:eastAsia="Times New Roman"/>
          <w:b/>
          <w:lang w:eastAsia="it-IT"/>
        </w:rPr>
        <w:t>Variazioni</w:t>
      </w:r>
      <w:r w:rsidR="004B7BAA" w:rsidRPr="008E0B10">
        <w:rPr>
          <w:rFonts w:eastAsia="Times New Roman"/>
          <w:b/>
          <w:lang w:eastAsia="it-IT"/>
        </w:rPr>
        <w:t xml:space="preserve"> </w:t>
      </w:r>
      <w:r>
        <w:rPr>
          <w:rFonts w:eastAsia="Times New Roman"/>
          <w:b/>
          <w:lang w:eastAsia="it-IT"/>
        </w:rPr>
        <w:t>agli investimenti</w:t>
      </w:r>
      <w:bookmarkEnd w:id="98"/>
    </w:p>
    <w:p w:rsidR="008E0B10" w:rsidRPr="008E0B10" w:rsidRDefault="008E0B10" w:rsidP="004B7BAA">
      <w:pPr>
        <w:jc w:val="both"/>
        <w:rPr>
          <w:rFonts w:ascii="Calibri" w:eastAsia="Calibri" w:hAnsi="Calibri" w:cs="Times New Roman"/>
          <w:sz w:val="8"/>
        </w:rPr>
      </w:pPr>
    </w:p>
    <w:p w:rsidR="005E2C8D" w:rsidRDefault="004B7BAA" w:rsidP="003B11A7">
      <w:pPr>
        <w:jc w:val="both"/>
        <w:rPr>
          <w:rFonts w:ascii="Calibri" w:eastAsia="Calibri" w:hAnsi="Calibri" w:cs="Times New Roman"/>
        </w:rPr>
      </w:pPr>
      <w:r w:rsidRPr="005E2C8D">
        <w:rPr>
          <w:rFonts w:ascii="Calibri" w:eastAsia="Calibri" w:hAnsi="Calibri" w:cs="Times New Roman"/>
        </w:rPr>
        <w:t xml:space="preserve">Sono da considerarsi </w:t>
      </w:r>
      <w:r w:rsidRPr="005E2C8D">
        <w:rPr>
          <w:rFonts w:ascii="Calibri" w:eastAsia="Calibri" w:hAnsi="Calibri" w:cs="Times New Roman"/>
          <w:b/>
        </w:rPr>
        <w:t>“</w:t>
      </w:r>
      <w:r w:rsidR="00525386">
        <w:rPr>
          <w:rFonts w:ascii="Calibri" w:eastAsia="Calibri" w:hAnsi="Calibri" w:cs="Times New Roman"/>
          <w:b/>
        </w:rPr>
        <w:t>v</w:t>
      </w:r>
      <w:r w:rsidR="00525386" w:rsidRPr="00525386">
        <w:rPr>
          <w:rFonts w:ascii="Calibri" w:eastAsia="Calibri" w:hAnsi="Calibri" w:cs="Times New Roman"/>
          <w:b/>
        </w:rPr>
        <w:t>ariazioni agli investimenti</w:t>
      </w:r>
      <w:r w:rsidRPr="005E2C8D">
        <w:rPr>
          <w:rFonts w:ascii="Calibri" w:eastAsia="Calibri" w:hAnsi="Calibri" w:cs="Times New Roman"/>
          <w:b/>
        </w:rPr>
        <w:t>”</w:t>
      </w:r>
      <w:r w:rsidRPr="005E2C8D">
        <w:rPr>
          <w:rFonts w:ascii="Calibri" w:eastAsia="Calibri" w:hAnsi="Calibri" w:cs="Times New Roman"/>
        </w:rPr>
        <w:t>, i cambiamenti del progetto originario che non alterano i parametri che hanno reso finanziabile l’iniziativa</w:t>
      </w:r>
      <w:r w:rsidR="003B11A7">
        <w:rPr>
          <w:rFonts w:ascii="Calibri" w:eastAsia="Calibri" w:hAnsi="Calibri" w:cs="Times New Roman"/>
        </w:rPr>
        <w:t>.</w:t>
      </w:r>
    </w:p>
    <w:p w:rsidR="005F6EDF" w:rsidRDefault="00525386" w:rsidP="005F6EDF">
      <w:pPr>
        <w:jc w:val="both"/>
        <w:rPr>
          <w:lang w:eastAsia="it-IT"/>
        </w:rPr>
      </w:pPr>
      <w:r>
        <w:rPr>
          <w:lang w:eastAsia="it-IT"/>
        </w:rPr>
        <w:t>Per le</w:t>
      </w:r>
      <w:r w:rsidR="005F6EDF" w:rsidRPr="005E2C8D">
        <w:rPr>
          <w:lang w:eastAsia="it-IT"/>
        </w:rPr>
        <w:t xml:space="preserve"> </w:t>
      </w:r>
      <w:r w:rsidRPr="00525386">
        <w:rPr>
          <w:lang w:eastAsia="it-IT"/>
        </w:rPr>
        <w:t xml:space="preserve">variazioni agli investimenti </w:t>
      </w:r>
      <w:r w:rsidR="005F6EDF" w:rsidRPr="005E2C8D">
        <w:rPr>
          <w:u w:val="single"/>
          <w:lang w:eastAsia="it-IT"/>
        </w:rPr>
        <w:t>non è prevista la comunicazione preventiva</w:t>
      </w:r>
      <w:r w:rsidR="005F6EDF" w:rsidRPr="005E2C8D">
        <w:rPr>
          <w:lang w:eastAsia="it-IT"/>
        </w:rPr>
        <w:t xml:space="preserve">, tuttavia il beneficiario deve </w:t>
      </w:r>
      <w:r>
        <w:rPr>
          <w:lang w:eastAsia="it-IT"/>
        </w:rPr>
        <w:t>motivare</w:t>
      </w:r>
      <w:r w:rsidR="005F6EDF" w:rsidRPr="005E2C8D">
        <w:rPr>
          <w:lang w:eastAsia="it-IT"/>
        </w:rPr>
        <w:t xml:space="preserve"> le modifiche apportat</w:t>
      </w:r>
      <w:r w:rsidR="000B681C">
        <w:rPr>
          <w:lang w:eastAsia="it-IT"/>
        </w:rPr>
        <w:t>e</w:t>
      </w:r>
      <w:r w:rsidR="005F6EDF" w:rsidRPr="005E2C8D">
        <w:rPr>
          <w:lang w:eastAsia="it-IT"/>
        </w:rPr>
        <w:t xml:space="preserve"> al progetto della domanda</w:t>
      </w:r>
      <w:r w:rsidR="005E2C8D">
        <w:rPr>
          <w:lang w:eastAsia="it-IT"/>
        </w:rPr>
        <w:t xml:space="preserve"> anche in</w:t>
      </w:r>
      <w:r w:rsidR="00831C24">
        <w:rPr>
          <w:lang w:eastAsia="it-IT"/>
        </w:rPr>
        <w:t xml:space="preserve"> sede di rendicontazione finale</w:t>
      </w:r>
      <w:r w:rsidR="005F6EDF" w:rsidRPr="005E2C8D">
        <w:rPr>
          <w:lang w:eastAsia="it-IT"/>
        </w:rPr>
        <w:t xml:space="preserve">. </w:t>
      </w:r>
    </w:p>
    <w:p w:rsidR="004A1669" w:rsidRPr="005E2C8D" w:rsidRDefault="004A1669" w:rsidP="005F6EDF">
      <w:pPr>
        <w:jc w:val="both"/>
        <w:rPr>
          <w:b/>
          <w:lang w:eastAsia="it-IT"/>
        </w:rPr>
      </w:pPr>
    </w:p>
    <w:p w:rsidR="004B7BAA" w:rsidRDefault="008E0B10" w:rsidP="008E0B10">
      <w:pPr>
        <w:pStyle w:val="Titolo1"/>
        <w:rPr>
          <w:rFonts w:eastAsia="Times New Roman"/>
          <w:b/>
          <w:lang w:eastAsia="it-IT"/>
        </w:rPr>
      </w:pPr>
      <w:bookmarkStart w:id="99" w:name="_Toc497750359"/>
      <w:r w:rsidRPr="008E0B10">
        <w:rPr>
          <w:rFonts w:eastAsia="Times New Roman"/>
          <w:b/>
          <w:lang w:eastAsia="it-IT"/>
        </w:rPr>
        <w:t>Modalità di rendicontazione e di erogazione del finanziamento</w:t>
      </w:r>
      <w:bookmarkEnd w:id="99"/>
    </w:p>
    <w:p w:rsidR="008E0B10" w:rsidRPr="008E0B10" w:rsidRDefault="008E0B10" w:rsidP="008E0B10">
      <w:pPr>
        <w:spacing w:before="120"/>
        <w:jc w:val="both"/>
        <w:rPr>
          <w:rFonts w:ascii="Calibri" w:eastAsia="Times New Roman" w:hAnsi="Calibri" w:cs="Times New Roman"/>
          <w:sz w:val="2"/>
        </w:rPr>
      </w:pPr>
    </w:p>
    <w:p w:rsidR="008E0B10" w:rsidRPr="008E0B10" w:rsidRDefault="008E0B10" w:rsidP="008E0B10">
      <w:pPr>
        <w:spacing w:before="120"/>
        <w:jc w:val="both"/>
        <w:rPr>
          <w:rFonts w:ascii="Calibri" w:eastAsia="Times New Roman" w:hAnsi="Calibri" w:cs="Times New Roman"/>
        </w:rPr>
      </w:pPr>
      <w:r w:rsidRPr="008E0B10">
        <w:rPr>
          <w:rFonts w:ascii="Calibri" w:eastAsia="Times New Roman" w:hAnsi="Calibri" w:cs="Times New Roman"/>
        </w:rPr>
        <w:t xml:space="preserve">Il pagamento deve essere richiesto sotto forma di domanda di pagamento a saldo. </w:t>
      </w:r>
    </w:p>
    <w:p w:rsidR="004B7BAA" w:rsidRPr="005A4A3D" w:rsidRDefault="004B7BAA" w:rsidP="004B7BAA">
      <w:pPr>
        <w:autoSpaceDE w:val="0"/>
        <w:autoSpaceDN w:val="0"/>
        <w:adjustRightInd w:val="0"/>
        <w:rPr>
          <w:rFonts w:ascii="Calibri" w:eastAsia="Calibri" w:hAnsi="Calibri" w:cs="Times New Roman"/>
          <w:color w:val="00B0F0"/>
        </w:rPr>
      </w:pPr>
      <w:r w:rsidRPr="0068689F">
        <w:rPr>
          <w:rFonts w:ascii="Calibri" w:eastAsia="Calibri" w:hAnsi="Calibri" w:cs="Times New Roman"/>
        </w:rPr>
        <w:lastRenderedPageBreak/>
        <w:t xml:space="preserve">La domanda deve essere presentata attraverso il SIAR all’indirizzo </w:t>
      </w:r>
      <w:hyperlink r:id="rId20" w:history="1">
        <w:r w:rsidR="00E74E50" w:rsidRPr="00EA57CA">
          <w:rPr>
            <w:rStyle w:val="Collegamentoipertestuale"/>
            <w:rFonts w:ascii="Calibri" w:eastAsia="Calibri" w:hAnsi="Calibri"/>
            <w:color w:val="auto"/>
          </w:rPr>
          <w:t>http://siar.regione.marche.it/siarweb/homepage.aspx</w:t>
        </w:r>
      </w:hyperlink>
      <w:r w:rsidRPr="005A4A3D">
        <w:t>.</w:t>
      </w:r>
      <w:r w:rsidRPr="005A4A3D">
        <w:rPr>
          <w:rFonts w:eastAsia="Calibri"/>
        </w:rPr>
        <w:t xml:space="preserve"> </w:t>
      </w:r>
      <w:r w:rsidR="005A4A3D">
        <w:rPr>
          <w:rFonts w:eastAsia="Calibri"/>
        </w:rPr>
        <w:t xml:space="preserve"> </w:t>
      </w:r>
      <w:r w:rsidR="006704DB">
        <w:rPr>
          <w:rFonts w:ascii="Calibri" w:eastAsia="Calibri" w:hAnsi="Calibri" w:cs="Times New Roman"/>
        </w:rPr>
        <w:t>E</w:t>
      </w:r>
      <w:r w:rsidRPr="005A4A3D">
        <w:rPr>
          <w:rFonts w:ascii="Calibri" w:eastAsia="Calibri" w:hAnsi="Calibri" w:cs="Times New Roman"/>
        </w:rPr>
        <w:t xml:space="preserve">ntro e non oltre </w:t>
      </w:r>
      <w:r w:rsidR="008354B5" w:rsidRPr="00706351">
        <w:rPr>
          <w:rFonts w:ascii="Calibri" w:eastAsia="Calibri" w:hAnsi="Calibri" w:cs="Times New Roman"/>
          <w:b/>
        </w:rPr>
        <w:t xml:space="preserve">mesi </w:t>
      </w:r>
      <w:r w:rsidR="00706351">
        <w:rPr>
          <w:rFonts w:ascii="Calibri" w:eastAsia="Calibri" w:hAnsi="Calibri" w:cs="Times New Roman"/>
          <w:b/>
        </w:rPr>
        <w:t>4</w:t>
      </w:r>
      <w:r w:rsidR="008354B5" w:rsidRPr="005A4A3D">
        <w:rPr>
          <w:rFonts w:ascii="Calibri" w:eastAsia="Calibri" w:hAnsi="Calibri" w:cs="Times New Roman"/>
        </w:rPr>
        <w:t xml:space="preserve"> dalla data di comunicazione di finanziabilità.</w:t>
      </w:r>
      <w:r w:rsidR="00907987" w:rsidRPr="005A4A3D">
        <w:rPr>
          <w:rFonts w:ascii="Calibri" w:eastAsia="Calibri" w:hAnsi="Calibri" w:cs="Times New Roman"/>
        </w:rPr>
        <w:t xml:space="preserve"> </w:t>
      </w:r>
    </w:p>
    <w:p w:rsidR="00622FAC" w:rsidRPr="00CA4531" w:rsidRDefault="00622FAC" w:rsidP="00622FAC">
      <w:pPr>
        <w:jc w:val="both"/>
        <w:rPr>
          <w:lang w:eastAsia="it-IT"/>
        </w:rPr>
      </w:pPr>
      <w:r w:rsidRPr="00CA4531">
        <w:rPr>
          <w:lang w:eastAsia="it-IT"/>
        </w:rPr>
        <w:t>Accanto ai dati identificativi del richiedente la domanda deve contenere</w:t>
      </w:r>
      <w:r w:rsidR="009A4CB3">
        <w:rPr>
          <w:lang w:eastAsia="it-IT"/>
        </w:rPr>
        <w:t xml:space="preserve"> </w:t>
      </w:r>
      <w:r w:rsidR="009A4CB3" w:rsidRPr="009A4CB3">
        <w:rPr>
          <w:b/>
          <w:lang w:eastAsia="it-IT"/>
        </w:rPr>
        <w:t>le seguenti autodichiarazioni</w:t>
      </w:r>
      <w:r w:rsidRPr="00CA4531">
        <w:rPr>
          <w:lang w:eastAsia="it-IT"/>
        </w:rPr>
        <w:t>:</w:t>
      </w:r>
    </w:p>
    <w:p w:rsidR="00622FAC" w:rsidRPr="00F77290" w:rsidRDefault="00622FAC" w:rsidP="00C838CD">
      <w:pPr>
        <w:pStyle w:val="Paragrafoelenco"/>
        <w:numPr>
          <w:ilvl w:val="0"/>
          <w:numId w:val="20"/>
        </w:numPr>
        <w:jc w:val="both"/>
        <w:rPr>
          <w:rFonts w:ascii="Calibri" w:eastAsia="Calibri" w:hAnsi="Calibri" w:cs="Times New Roman"/>
        </w:rPr>
      </w:pPr>
      <w:r w:rsidRPr="00F77290">
        <w:rPr>
          <w:rFonts w:ascii="Calibri" w:eastAsia="Calibri" w:hAnsi="Calibri" w:cs="Times New Roman"/>
        </w:rPr>
        <w:t xml:space="preserve">Dichiarazione sottoscritta dal Beneficiario ai sensi </w:t>
      </w:r>
      <w:r w:rsidR="005A0487" w:rsidRPr="00F77290">
        <w:rPr>
          <w:rFonts w:ascii="Calibri" w:eastAsia="Calibri" w:hAnsi="Calibri" w:cs="Times New Roman"/>
        </w:rPr>
        <w:t xml:space="preserve">ai sensi degli articoli 46 e 47 </w:t>
      </w:r>
      <w:r w:rsidRPr="00F77290">
        <w:rPr>
          <w:rFonts w:ascii="Calibri" w:eastAsia="Calibri" w:hAnsi="Calibri" w:cs="Times New Roman"/>
        </w:rPr>
        <w:t>del DPR 445 del 28 dicembre 2000, che le opere e/o gli acquisti non hanno usufruito di altri contributi pubblici</w:t>
      </w:r>
      <w:r w:rsidR="00A83500" w:rsidRPr="00F77290">
        <w:rPr>
          <w:rFonts w:ascii="Calibri" w:eastAsia="Calibri" w:hAnsi="Calibri" w:cs="Times New Roman"/>
        </w:rPr>
        <w:t>;</w:t>
      </w:r>
    </w:p>
    <w:p w:rsidR="00A83500" w:rsidRPr="00F77290" w:rsidRDefault="00A83500" w:rsidP="00C838CD">
      <w:pPr>
        <w:pStyle w:val="Paragrafoelenco"/>
        <w:numPr>
          <w:ilvl w:val="0"/>
          <w:numId w:val="20"/>
        </w:numPr>
        <w:jc w:val="both"/>
        <w:rPr>
          <w:rFonts w:ascii="Calibri" w:eastAsia="Calibri" w:hAnsi="Calibri" w:cs="Times New Roman"/>
        </w:rPr>
      </w:pPr>
      <w:r w:rsidRPr="00F77290">
        <w:rPr>
          <w:rFonts w:ascii="Calibri" w:eastAsia="Calibri" w:hAnsi="Calibri" w:cs="Times New Roman"/>
        </w:rPr>
        <w:t>il possesso della qualifica di  imprenditore agricolo ai sensi dell’art. 2135 del c.c. anche per le forme associate (es. società agricola o cooperativa agricola di conduzione, ecc.);</w:t>
      </w:r>
    </w:p>
    <w:p w:rsidR="00A83500" w:rsidRPr="00F77290" w:rsidRDefault="00A83500" w:rsidP="00C838CD">
      <w:pPr>
        <w:pStyle w:val="Paragrafoelenco"/>
        <w:numPr>
          <w:ilvl w:val="0"/>
          <w:numId w:val="20"/>
        </w:numPr>
        <w:jc w:val="both"/>
        <w:rPr>
          <w:rFonts w:ascii="Calibri" w:eastAsia="Calibri" w:hAnsi="Calibri" w:cs="Times New Roman"/>
        </w:rPr>
      </w:pPr>
      <w:r w:rsidRPr="00F77290">
        <w:rPr>
          <w:rFonts w:ascii="Calibri" w:eastAsia="Calibri" w:hAnsi="Calibri" w:cs="Times New Roman"/>
        </w:rPr>
        <w:t xml:space="preserve">che si è consapevoli di quanto previsto dall’art. 13 del D. </w:t>
      </w:r>
      <w:proofErr w:type="spellStart"/>
      <w:r w:rsidRPr="00F77290">
        <w:rPr>
          <w:rFonts w:ascii="Calibri" w:eastAsia="Calibri" w:hAnsi="Calibri" w:cs="Times New Roman"/>
        </w:rPr>
        <w:t>Lgs</w:t>
      </w:r>
      <w:proofErr w:type="spellEnd"/>
      <w:r w:rsidRPr="00F77290">
        <w:rPr>
          <w:rFonts w:ascii="Calibri" w:eastAsia="Calibri" w:hAnsi="Calibri" w:cs="Times New Roman"/>
        </w:rPr>
        <w:t>. n. 196/2003 sulla tutela della privacy e si acconsente al trattamento, nell’ambito della presente iniziativa, dei dati forniti</w:t>
      </w:r>
    </w:p>
    <w:p w:rsidR="00F77290" w:rsidRPr="00F77290" w:rsidRDefault="00A83500" w:rsidP="00C838CD">
      <w:pPr>
        <w:pStyle w:val="Paragrafoelenco"/>
        <w:numPr>
          <w:ilvl w:val="0"/>
          <w:numId w:val="20"/>
        </w:numPr>
        <w:jc w:val="both"/>
        <w:rPr>
          <w:rFonts w:ascii="Calibri" w:eastAsia="Calibri" w:hAnsi="Calibri" w:cs="Times New Roman"/>
        </w:rPr>
      </w:pPr>
      <w:r w:rsidRPr="00F77290">
        <w:rPr>
          <w:rFonts w:ascii="Calibri" w:eastAsia="Calibri" w:hAnsi="Calibri" w:cs="Times New Roman"/>
        </w:rPr>
        <w:t>che l’impresa può essere destinataria del contributo richiesto nell’ambito del presente bando in quanto rispetta le soglie di intervento nel caso di cumulo degli aiuti di Stato per il settore agricolo previsti</w:t>
      </w:r>
      <w:r w:rsidR="00F77290" w:rsidRPr="00F77290">
        <w:rPr>
          <w:rFonts w:ascii="Calibri" w:eastAsia="Calibri" w:hAnsi="Calibri" w:cs="Times New Roman"/>
        </w:rPr>
        <w:t xml:space="preserve"> dal </w:t>
      </w:r>
      <w:r w:rsidR="00F77290" w:rsidRPr="00F77290">
        <w:rPr>
          <w:rFonts w:ascii="Calibri" w:eastAsia="Times New Roman" w:hAnsi="Calibri" w:cs="Times New Roman"/>
        </w:rPr>
        <w:t>Reg. (UE) N. 1408/2013</w:t>
      </w:r>
      <w:r w:rsidRPr="00F77290">
        <w:rPr>
          <w:rFonts w:ascii="Calibri" w:eastAsia="Calibri" w:hAnsi="Calibri" w:cs="Times New Roman"/>
        </w:rPr>
        <w:t xml:space="preserve">, </w:t>
      </w:r>
      <w:r w:rsidR="00F77290" w:rsidRPr="00F77290">
        <w:rPr>
          <w:rFonts w:ascii="Calibri" w:eastAsia="Calibri" w:hAnsi="Calibri" w:cs="Times New Roman"/>
        </w:rPr>
        <w:t xml:space="preserve">de </w:t>
      </w:r>
      <w:proofErr w:type="spellStart"/>
      <w:r w:rsidR="00F77290" w:rsidRPr="00F77290">
        <w:rPr>
          <w:rFonts w:ascii="Calibri" w:eastAsia="Calibri" w:hAnsi="Calibri" w:cs="Times New Roman"/>
        </w:rPr>
        <w:t>minimis</w:t>
      </w:r>
      <w:proofErr w:type="spellEnd"/>
      <w:r w:rsidR="00F77290" w:rsidRPr="00F77290">
        <w:rPr>
          <w:rFonts w:ascii="Calibri" w:eastAsia="Calibri" w:hAnsi="Calibri" w:cs="Times New Roman"/>
        </w:rPr>
        <w:t xml:space="preserve">; </w:t>
      </w:r>
    </w:p>
    <w:p w:rsidR="00A83500" w:rsidRPr="00F77290" w:rsidRDefault="00A83500" w:rsidP="00C838CD">
      <w:pPr>
        <w:pStyle w:val="Paragrafoelenco"/>
        <w:numPr>
          <w:ilvl w:val="0"/>
          <w:numId w:val="20"/>
        </w:numPr>
        <w:jc w:val="both"/>
        <w:rPr>
          <w:rFonts w:ascii="Calibri" w:eastAsia="Calibri" w:hAnsi="Calibri" w:cs="Times New Roman"/>
        </w:rPr>
      </w:pPr>
      <w:r w:rsidRPr="00F77290">
        <w:rPr>
          <w:rFonts w:ascii="Calibri" w:eastAsia="Calibri" w:hAnsi="Calibri" w:cs="Times New Roman"/>
        </w:rPr>
        <w:t xml:space="preserve">relativamente ai contributi pubblici, percepiti a titolo de </w:t>
      </w:r>
      <w:proofErr w:type="spellStart"/>
      <w:r w:rsidRPr="00F77290">
        <w:rPr>
          <w:rFonts w:ascii="Calibri" w:eastAsia="Calibri" w:hAnsi="Calibri" w:cs="Times New Roman"/>
        </w:rPr>
        <w:t>minimis</w:t>
      </w:r>
      <w:proofErr w:type="spellEnd"/>
      <w:r w:rsidRPr="00F77290">
        <w:rPr>
          <w:rFonts w:ascii="Calibri" w:eastAsia="Calibri" w:hAnsi="Calibri" w:cs="Times New Roman"/>
        </w:rPr>
        <w:t>:</w:t>
      </w:r>
    </w:p>
    <w:p w:rsidR="00A83500" w:rsidRPr="00F77290" w:rsidRDefault="00A83500" w:rsidP="00C838CD">
      <w:pPr>
        <w:pStyle w:val="Paragrafoelenco"/>
        <w:numPr>
          <w:ilvl w:val="1"/>
          <w:numId w:val="20"/>
        </w:numPr>
        <w:jc w:val="both"/>
        <w:rPr>
          <w:rFonts w:ascii="Calibri" w:eastAsia="Calibri" w:hAnsi="Calibri" w:cs="Times New Roman"/>
        </w:rPr>
      </w:pPr>
      <w:r w:rsidRPr="00F77290">
        <w:rPr>
          <w:rFonts w:ascii="Calibri" w:eastAsia="Calibri" w:hAnsi="Calibri" w:cs="Times New Roman"/>
        </w:rPr>
        <w:t xml:space="preserve">di non avere beneficiato, nell’arco di tre esercizi fiscali, cioè nell’esercizio considerato e nei due esercizi precedenti, di concessione di contributi pubblici in regime de </w:t>
      </w:r>
      <w:proofErr w:type="spellStart"/>
      <w:r w:rsidRPr="00F77290">
        <w:rPr>
          <w:rFonts w:ascii="Calibri" w:eastAsia="Calibri" w:hAnsi="Calibri" w:cs="Times New Roman"/>
        </w:rPr>
        <w:t>minimis</w:t>
      </w:r>
      <w:proofErr w:type="spellEnd"/>
    </w:p>
    <w:p w:rsidR="00A83500" w:rsidRPr="00F77290" w:rsidRDefault="00FA6365" w:rsidP="00C838CD">
      <w:pPr>
        <w:pStyle w:val="Paragrafoelenco"/>
        <w:numPr>
          <w:ilvl w:val="1"/>
          <w:numId w:val="20"/>
        </w:numPr>
        <w:jc w:val="both"/>
        <w:rPr>
          <w:rFonts w:ascii="Calibri" w:eastAsia="Calibri" w:hAnsi="Calibri" w:cs="Times New Roman"/>
        </w:rPr>
      </w:pPr>
      <w:r w:rsidRPr="00F77290">
        <w:rPr>
          <w:rFonts w:ascii="Calibri" w:eastAsia="Calibri" w:hAnsi="Calibri" w:cs="Times New Roman"/>
        </w:rPr>
        <w:t xml:space="preserve">oppure - di avere beneficiato nell’arco di tre esercizi fiscali, cioè nell’esercizio considerato e nei due esercizi precedenti, di contributi pubblici in regime de </w:t>
      </w:r>
      <w:proofErr w:type="spellStart"/>
      <w:r w:rsidRPr="00F77290">
        <w:rPr>
          <w:rFonts w:ascii="Calibri" w:eastAsia="Calibri" w:hAnsi="Calibri" w:cs="Times New Roman"/>
        </w:rPr>
        <w:t>minimis</w:t>
      </w:r>
      <w:proofErr w:type="spellEnd"/>
      <w:r w:rsidRPr="00F77290">
        <w:rPr>
          <w:rFonts w:ascii="Calibri" w:eastAsia="Calibri" w:hAnsi="Calibri" w:cs="Times New Roman"/>
        </w:rPr>
        <w:t>, dettagliando i riferimenti di legge e gli importi concessi con la relativa data ed ente erogante.</w:t>
      </w:r>
    </w:p>
    <w:p w:rsidR="005228B3" w:rsidRDefault="005228B3" w:rsidP="005228B3">
      <w:pPr>
        <w:tabs>
          <w:tab w:val="left" w:pos="426"/>
        </w:tabs>
        <w:spacing w:after="0" w:line="240" w:lineRule="auto"/>
        <w:ind w:left="360"/>
        <w:jc w:val="both"/>
        <w:rPr>
          <w:iCs/>
        </w:rPr>
      </w:pPr>
      <w:r w:rsidRPr="00F77290">
        <w:rPr>
          <w:iCs/>
        </w:rPr>
        <w:t>Il richiedente deve inoltre dichiarare di non essere soggetto destinatario di misure di prevenzione personale ovvero condannato con sentenza definitiva o, ancorché non definitiva, confermata in grado di appello, per i delitti di criminalità organizzata elencati dall’art. 51, comma 3 bis del codice di procedura penale</w:t>
      </w:r>
      <w:r w:rsidR="000B681C">
        <w:rPr>
          <w:iCs/>
        </w:rPr>
        <w:t>.</w:t>
      </w:r>
    </w:p>
    <w:p w:rsidR="000B681C" w:rsidRPr="000B681C" w:rsidRDefault="000B681C" w:rsidP="005228B3">
      <w:pPr>
        <w:tabs>
          <w:tab w:val="left" w:pos="426"/>
        </w:tabs>
        <w:spacing w:after="0" w:line="240" w:lineRule="auto"/>
        <w:ind w:left="360"/>
        <w:jc w:val="both"/>
        <w:rPr>
          <w:rFonts w:ascii="Calibri" w:eastAsia="Calibri" w:hAnsi="Calibri" w:cs="Times New Roman"/>
          <w:sz w:val="12"/>
        </w:rPr>
      </w:pPr>
    </w:p>
    <w:p w:rsidR="00071007" w:rsidRPr="005A0487" w:rsidRDefault="004B7BAA" w:rsidP="000B681C">
      <w:pPr>
        <w:spacing w:before="240"/>
        <w:contextualSpacing/>
        <w:jc w:val="both"/>
        <w:rPr>
          <w:rFonts w:ascii="Calibri" w:eastAsia="Calibri" w:hAnsi="Calibri" w:cs="Times New Roman"/>
          <w:color w:val="00B0F0"/>
        </w:rPr>
      </w:pPr>
      <w:r w:rsidRPr="0068689F">
        <w:rPr>
          <w:rFonts w:ascii="Calibri" w:eastAsia="Calibri" w:hAnsi="Calibri" w:cs="Times New Roman"/>
        </w:rPr>
        <w:t>Alla richiesta</w:t>
      </w:r>
      <w:r w:rsidR="007C1C55">
        <w:rPr>
          <w:rFonts w:ascii="Calibri" w:eastAsia="Calibri" w:hAnsi="Calibri" w:cs="Times New Roman"/>
        </w:rPr>
        <w:t xml:space="preserve"> di saldo </w:t>
      </w:r>
      <w:r w:rsidRPr="0068689F">
        <w:rPr>
          <w:rFonts w:ascii="Calibri" w:eastAsia="Calibri" w:hAnsi="Calibri" w:cs="Times New Roman"/>
        </w:rPr>
        <w:t>deve essere allegata la seguente documentazione</w:t>
      </w:r>
      <w:r w:rsidR="002D4DBD">
        <w:rPr>
          <w:rFonts w:ascii="Calibri" w:eastAsia="Calibri" w:hAnsi="Calibri" w:cs="Times New Roman"/>
        </w:rPr>
        <w:t xml:space="preserve"> da presentare tramite SIAR:</w:t>
      </w:r>
    </w:p>
    <w:p w:rsidR="00242C83" w:rsidRPr="000B681C" w:rsidRDefault="00071007" w:rsidP="00C838CD">
      <w:pPr>
        <w:pStyle w:val="Paragrafoelenco"/>
        <w:numPr>
          <w:ilvl w:val="0"/>
          <w:numId w:val="24"/>
        </w:numPr>
        <w:jc w:val="both"/>
        <w:rPr>
          <w:b/>
          <w:color w:val="0070C0"/>
          <w:lang w:eastAsia="it-IT"/>
        </w:rPr>
      </w:pPr>
      <w:r w:rsidRPr="005E2272">
        <w:rPr>
          <w:rFonts w:ascii="Calibri" w:eastAsia="Calibri" w:hAnsi="Calibri" w:cs="Times New Roman"/>
        </w:rPr>
        <w:t>dichiarazione sostitutiva dell’atto notorio</w:t>
      </w:r>
      <w:r w:rsidR="00827240" w:rsidRPr="005E2272">
        <w:t xml:space="preserve"> </w:t>
      </w:r>
      <w:r w:rsidR="00827240" w:rsidRPr="005E2272">
        <w:rPr>
          <w:rFonts w:ascii="Calibri" w:eastAsia="Calibri" w:hAnsi="Calibri" w:cs="Times New Roman"/>
        </w:rPr>
        <w:t>ai sensi dell’art.47 del DPR 445 del 28 dicembre 2000,</w:t>
      </w:r>
      <w:r w:rsidRPr="005E2272">
        <w:rPr>
          <w:rFonts w:ascii="Calibri" w:eastAsia="Calibri" w:hAnsi="Calibri" w:cs="Times New Roman"/>
        </w:rPr>
        <w:t xml:space="preserve"> </w:t>
      </w:r>
      <w:r w:rsidRPr="0016484D">
        <w:rPr>
          <w:rFonts w:ascii="Calibri" w:eastAsia="Calibri" w:hAnsi="Calibri" w:cs="Times New Roman"/>
        </w:rPr>
        <w:t>resa dal fornitore che le macchine</w:t>
      </w:r>
      <w:r w:rsidR="00FA6365">
        <w:rPr>
          <w:rFonts w:ascii="Calibri" w:eastAsia="Calibri" w:hAnsi="Calibri" w:cs="Times New Roman"/>
        </w:rPr>
        <w:t xml:space="preserve"> ed attrezzature acquistate con il presente bando</w:t>
      </w:r>
      <w:r w:rsidRPr="0016484D">
        <w:rPr>
          <w:rFonts w:ascii="Calibri" w:eastAsia="Calibri" w:hAnsi="Calibri" w:cs="Times New Roman"/>
        </w:rPr>
        <w:t xml:space="preserve"> sono nuove di fabbrica, che non sono stati utilizzati pezzi usati e non esiste, da parte della ditta, patto di riservato dominio e gravami di alcun </w:t>
      </w:r>
      <w:r w:rsidRPr="006049F0">
        <w:rPr>
          <w:rFonts w:ascii="Calibri" w:eastAsia="Calibri" w:hAnsi="Calibri" w:cs="Times New Roman"/>
        </w:rPr>
        <w:t>genere</w:t>
      </w:r>
      <w:r w:rsidR="005804EA" w:rsidRPr="006049F0">
        <w:rPr>
          <w:rFonts w:ascii="Calibri" w:eastAsia="Calibri" w:hAnsi="Calibri" w:cs="Times New Roman"/>
        </w:rPr>
        <w:t xml:space="preserve"> (Allegato </w:t>
      </w:r>
      <w:r w:rsidR="004E4F4B" w:rsidRPr="006049F0">
        <w:rPr>
          <w:rFonts w:ascii="Calibri" w:eastAsia="Calibri" w:hAnsi="Calibri" w:cs="Times New Roman"/>
        </w:rPr>
        <w:t>C</w:t>
      </w:r>
      <w:r w:rsidR="005804EA" w:rsidRPr="006049F0">
        <w:rPr>
          <w:rFonts w:ascii="Calibri" w:eastAsia="Calibri" w:hAnsi="Calibri" w:cs="Times New Roman"/>
        </w:rPr>
        <w:t>)</w:t>
      </w:r>
      <w:r w:rsidR="00242C83" w:rsidRPr="006049F0">
        <w:rPr>
          <w:rFonts w:ascii="Calibri" w:eastAsia="Calibri" w:hAnsi="Calibri" w:cs="Times New Roman"/>
        </w:rPr>
        <w:t>;</w:t>
      </w:r>
      <w:r w:rsidR="00E02221" w:rsidRPr="0016484D">
        <w:rPr>
          <w:rFonts w:ascii="Calibri" w:eastAsia="Calibri" w:hAnsi="Calibri" w:cs="Times New Roman"/>
        </w:rPr>
        <w:t xml:space="preserve"> </w:t>
      </w:r>
    </w:p>
    <w:p w:rsidR="004B7BAA" w:rsidRPr="000B681C" w:rsidRDefault="00613B8E" w:rsidP="00C838CD">
      <w:pPr>
        <w:pStyle w:val="Paragrafoelenco"/>
        <w:numPr>
          <w:ilvl w:val="0"/>
          <w:numId w:val="24"/>
        </w:numPr>
        <w:jc w:val="both"/>
        <w:rPr>
          <w:b/>
          <w:color w:val="0070C0"/>
          <w:lang w:eastAsia="it-IT"/>
        </w:rPr>
      </w:pPr>
      <w:r w:rsidRPr="000B681C">
        <w:rPr>
          <w:rFonts w:ascii="Calibri" w:eastAsia="Calibri" w:hAnsi="Calibri" w:cs="Times New Roman"/>
        </w:rPr>
        <w:t>f</w:t>
      </w:r>
      <w:r w:rsidR="004B7BAA" w:rsidRPr="000B681C">
        <w:rPr>
          <w:rFonts w:ascii="Calibri" w:eastAsia="Calibri" w:hAnsi="Calibri" w:cs="Times New Roman"/>
        </w:rPr>
        <w:t xml:space="preserve">atture </w:t>
      </w:r>
      <w:r w:rsidR="00FA6365" w:rsidRPr="000B681C">
        <w:rPr>
          <w:rFonts w:ascii="Calibri" w:eastAsia="Calibri" w:hAnsi="Calibri" w:cs="Times New Roman"/>
        </w:rPr>
        <w:t>di acquisto di DPI, macchine ed attrezzi debitamente quietanzate (non saranno accettati scontrini fiscali)</w:t>
      </w:r>
      <w:r w:rsidR="004B7BAA" w:rsidRPr="000B681C">
        <w:rPr>
          <w:rFonts w:ascii="Calibri" w:eastAsia="Calibri" w:hAnsi="Calibri" w:cs="Times New Roman"/>
        </w:rPr>
        <w:t>. Le fatture debbono recare</w:t>
      </w:r>
      <w:r w:rsidR="00644081" w:rsidRPr="000B681C">
        <w:rPr>
          <w:rFonts w:ascii="Calibri" w:eastAsia="Calibri" w:hAnsi="Calibri" w:cs="Times New Roman"/>
        </w:rPr>
        <w:t xml:space="preserve"> chiaramente la tipologia di bene finanziato</w:t>
      </w:r>
      <w:r w:rsidR="004B7BAA" w:rsidRPr="000B681C">
        <w:rPr>
          <w:rFonts w:ascii="Calibri" w:eastAsia="Calibri" w:hAnsi="Calibri" w:cs="Times New Roman"/>
        </w:rPr>
        <w:t>;</w:t>
      </w:r>
    </w:p>
    <w:p w:rsidR="008E0B10" w:rsidRDefault="008E0B10" w:rsidP="008E0B10">
      <w:pPr>
        <w:jc w:val="both"/>
        <w:rPr>
          <w:rFonts w:ascii="Calibri" w:eastAsia="Calibri" w:hAnsi="Calibri" w:cs="Times New Roman"/>
        </w:rPr>
      </w:pPr>
      <w:r w:rsidRPr="008E0B10">
        <w:rPr>
          <w:rFonts w:ascii="Calibri" w:eastAsia="Calibri" w:hAnsi="Calibri" w:cs="Times New Roman"/>
        </w:rPr>
        <w:t>La liquidazione del saldo del contributo, è concessa soltanto dopo l’effettuazione</w:t>
      </w:r>
      <w:r w:rsidR="003B11A7">
        <w:rPr>
          <w:rFonts w:ascii="Calibri" w:eastAsia="Calibri" w:hAnsi="Calibri" w:cs="Times New Roman"/>
        </w:rPr>
        <w:t xml:space="preserve"> dell’istruttoria del rendiconto inviato (ad eccezione delle aziende stratte a campione, come specificato nel paragrafo successivo)</w:t>
      </w:r>
      <w:r w:rsidRPr="008E0B10">
        <w:rPr>
          <w:rFonts w:ascii="Calibri" w:eastAsia="Calibri" w:hAnsi="Calibri" w:cs="Times New Roman"/>
        </w:rPr>
        <w:t>. Il saldo sarà effettuato sulla spesa realmente sostenuta in riferimento alle fatture presentate.</w:t>
      </w:r>
    </w:p>
    <w:p w:rsidR="00710642" w:rsidRPr="008E0B10" w:rsidRDefault="00710642" w:rsidP="00710642">
      <w:pPr>
        <w:jc w:val="both"/>
        <w:rPr>
          <w:rFonts w:ascii="Calibri" w:eastAsia="Calibri" w:hAnsi="Calibri" w:cs="Times New Roman"/>
        </w:rPr>
      </w:pPr>
      <w:r w:rsidRPr="008E0B10">
        <w:rPr>
          <w:rFonts w:ascii="Calibri" w:eastAsia="Calibri" w:hAnsi="Calibri" w:cs="Times New Roman"/>
        </w:rPr>
        <w:t>Le economie di spesa non necessitano di alcuna comunicazione preventiva.</w:t>
      </w:r>
    </w:p>
    <w:p w:rsidR="00710642" w:rsidRPr="008E0B10" w:rsidRDefault="00710642" w:rsidP="008E0B10">
      <w:pPr>
        <w:jc w:val="both"/>
        <w:rPr>
          <w:rFonts w:ascii="Calibri" w:eastAsia="Calibri" w:hAnsi="Calibri" w:cs="Times New Roman"/>
        </w:rPr>
      </w:pPr>
    </w:p>
    <w:p w:rsidR="004A1669" w:rsidRPr="004A1669" w:rsidRDefault="004A1669" w:rsidP="004A1669">
      <w:pPr>
        <w:pStyle w:val="Titolo1"/>
        <w:rPr>
          <w:rFonts w:eastAsia="Times New Roman"/>
          <w:b/>
          <w:lang w:eastAsia="it-IT"/>
        </w:rPr>
      </w:pPr>
      <w:r w:rsidRPr="004A1669">
        <w:rPr>
          <w:rFonts w:eastAsia="Times New Roman"/>
          <w:b/>
          <w:lang w:eastAsia="it-IT"/>
        </w:rPr>
        <w:tab/>
      </w:r>
      <w:bookmarkStart w:id="100" w:name="_Toc497750360"/>
      <w:r w:rsidRPr="004A1669">
        <w:rPr>
          <w:rFonts w:eastAsia="Times New Roman"/>
          <w:b/>
          <w:lang w:eastAsia="it-IT"/>
        </w:rPr>
        <w:t>Istruttoria delle domande</w:t>
      </w:r>
      <w:bookmarkEnd w:id="100"/>
    </w:p>
    <w:p w:rsidR="004A1669" w:rsidRPr="001853CC" w:rsidRDefault="004A1669" w:rsidP="004A1669">
      <w:pPr>
        <w:jc w:val="both"/>
        <w:rPr>
          <w:rFonts w:ascii="Calibri" w:eastAsia="Calibri" w:hAnsi="Calibri" w:cs="Times New Roman"/>
          <w:sz w:val="2"/>
        </w:rPr>
      </w:pPr>
    </w:p>
    <w:p w:rsidR="004A1669" w:rsidRPr="001853CC" w:rsidRDefault="004A1669" w:rsidP="004A1669">
      <w:pPr>
        <w:jc w:val="both"/>
        <w:rPr>
          <w:rFonts w:ascii="Calibri" w:eastAsia="Calibri" w:hAnsi="Calibri" w:cs="Times New Roman"/>
        </w:rPr>
      </w:pPr>
      <w:r w:rsidRPr="001C4C04">
        <w:rPr>
          <w:rFonts w:ascii="Calibri" w:eastAsia="Calibri" w:hAnsi="Calibri" w:cs="Times New Roman"/>
        </w:rPr>
        <w:t xml:space="preserve">La liquidazione del saldo del contributo, </w:t>
      </w:r>
      <w:r w:rsidR="009D5D83">
        <w:rPr>
          <w:rFonts w:ascii="Calibri" w:eastAsia="Calibri" w:hAnsi="Calibri" w:cs="Times New Roman"/>
        </w:rPr>
        <w:t xml:space="preserve">ad esclusione delle aziende estratte a campione, </w:t>
      </w:r>
      <w:r w:rsidRPr="001C4C04">
        <w:rPr>
          <w:rFonts w:ascii="Calibri" w:eastAsia="Calibri" w:hAnsi="Calibri" w:cs="Times New Roman"/>
        </w:rPr>
        <w:t>è concessa</w:t>
      </w:r>
      <w:r w:rsidR="009D5D83">
        <w:rPr>
          <w:rFonts w:ascii="Calibri" w:eastAsia="Calibri" w:hAnsi="Calibri" w:cs="Times New Roman"/>
        </w:rPr>
        <w:t xml:space="preserve"> dopo la verifica amministrativa della documentazione fornita. Per le aziende invece estratte a campione (8%) il pagamento finale sarà concesso </w:t>
      </w:r>
      <w:r w:rsidRPr="001C4C04">
        <w:rPr>
          <w:rFonts w:ascii="Calibri" w:eastAsia="Calibri" w:hAnsi="Calibri" w:cs="Times New Roman"/>
        </w:rPr>
        <w:t xml:space="preserve">soltanto dopo l’effettuazione dei sopralluoghi aziendali di controllo effettuati dalla commissione di cui al </w:t>
      </w:r>
      <w:r w:rsidR="009D5D83">
        <w:rPr>
          <w:rFonts w:ascii="Calibri" w:eastAsia="Calibri" w:hAnsi="Calibri" w:cs="Times New Roman"/>
        </w:rPr>
        <w:t>capitolo</w:t>
      </w:r>
      <w:r w:rsidRPr="001C4C04">
        <w:rPr>
          <w:rFonts w:ascii="Calibri" w:eastAsia="Calibri" w:hAnsi="Calibri" w:cs="Times New Roman"/>
        </w:rPr>
        <w:t xml:space="preserve"> </w:t>
      </w:r>
      <w:r>
        <w:rPr>
          <w:rFonts w:ascii="Calibri" w:eastAsia="Calibri" w:hAnsi="Calibri" w:cs="Times New Roman"/>
        </w:rPr>
        <w:t>successivo.</w:t>
      </w:r>
    </w:p>
    <w:p w:rsidR="004A1669" w:rsidRPr="00F23B6D" w:rsidRDefault="004A1669" w:rsidP="004A1669">
      <w:pPr>
        <w:pStyle w:val="Default"/>
        <w:numPr>
          <w:ilvl w:val="0"/>
          <w:numId w:val="12"/>
        </w:numPr>
        <w:adjustRightInd/>
        <w:spacing w:after="120"/>
        <w:ind w:left="360" w:hanging="360"/>
        <w:jc w:val="both"/>
        <w:rPr>
          <w:rFonts w:ascii="Calibri" w:eastAsia="Calibri" w:hAnsi="Calibri" w:cs="Times New Roman"/>
          <w:color w:val="auto"/>
          <w:sz w:val="22"/>
          <w:szCs w:val="22"/>
          <w:u w:val="single"/>
          <w:lang w:eastAsia="en-US"/>
        </w:rPr>
      </w:pPr>
      <w:r w:rsidRPr="00F23B6D">
        <w:rPr>
          <w:rFonts w:ascii="Calibri" w:eastAsia="Calibri" w:hAnsi="Calibri" w:cs="Times New Roman"/>
          <w:color w:val="auto"/>
          <w:sz w:val="22"/>
          <w:szCs w:val="22"/>
          <w:u w:val="single"/>
          <w:lang w:eastAsia="en-US"/>
        </w:rPr>
        <w:t xml:space="preserve">Economie </w:t>
      </w:r>
    </w:p>
    <w:p w:rsidR="00710642" w:rsidRDefault="004A1669" w:rsidP="004A1669">
      <w:pPr>
        <w:jc w:val="both"/>
        <w:rPr>
          <w:rFonts w:ascii="Calibri" w:eastAsia="Calibri" w:hAnsi="Calibri" w:cs="Times New Roman"/>
        </w:rPr>
      </w:pPr>
      <w:r w:rsidRPr="00881B7A">
        <w:rPr>
          <w:rFonts w:ascii="Calibri" w:eastAsia="Calibri" w:hAnsi="Calibri" w:cs="Times New Roman"/>
        </w:rPr>
        <w:lastRenderedPageBreak/>
        <w:t>Per Economie si intendono</w:t>
      </w:r>
      <w:r w:rsidR="00710642">
        <w:rPr>
          <w:rFonts w:ascii="Calibri" w:eastAsia="Calibri" w:hAnsi="Calibri" w:cs="Times New Roman"/>
        </w:rPr>
        <w:t>:</w:t>
      </w:r>
    </w:p>
    <w:p w:rsidR="004A1669" w:rsidRDefault="004A1669" w:rsidP="00710642">
      <w:pPr>
        <w:pStyle w:val="Paragrafoelenco"/>
        <w:numPr>
          <w:ilvl w:val="0"/>
          <w:numId w:val="10"/>
        </w:numPr>
        <w:jc w:val="both"/>
        <w:rPr>
          <w:rFonts w:ascii="Calibri" w:eastAsia="Calibri" w:hAnsi="Calibri" w:cs="Times New Roman"/>
        </w:rPr>
      </w:pPr>
      <w:r w:rsidRPr="00710642">
        <w:rPr>
          <w:rFonts w:ascii="Calibri" w:eastAsia="Calibri" w:hAnsi="Calibri" w:cs="Times New Roman"/>
        </w:rPr>
        <w:t>le variazioni di spesa in diminuzione</w:t>
      </w:r>
      <w:r w:rsidR="00710642" w:rsidRPr="00710642">
        <w:rPr>
          <w:rFonts w:ascii="Calibri" w:eastAsia="Calibri" w:hAnsi="Calibri" w:cs="Times New Roman"/>
        </w:rPr>
        <w:t xml:space="preserve"> rispetto a quanto ammesso al momento della formazione della graduatoria</w:t>
      </w:r>
      <w:r w:rsidRPr="00710642">
        <w:rPr>
          <w:rFonts w:ascii="Calibri" w:eastAsia="Calibri" w:hAnsi="Calibri" w:cs="Times New Roman"/>
        </w:rPr>
        <w:t xml:space="preserve">. Le economie di spesa non necessitano di alcuna comunicazione preventiva. </w:t>
      </w:r>
    </w:p>
    <w:p w:rsidR="00710642" w:rsidRPr="00710642" w:rsidRDefault="00710642" w:rsidP="00710642">
      <w:pPr>
        <w:pStyle w:val="Paragrafoelenco"/>
        <w:numPr>
          <w:ilvl w:val="0"/>
          <w:numId w:val="10"/>
        </w:numPr>
        <w:jc w:val="both"/>
        <w:rPr>
          <w:rFonts w:ascii="Calibri" w:eastAsia="Calibri" w:hAnsi="Calibri" w:cs="Times New Roman"/>
        </w:rPr>
      </w:pPr>
      <w:r>
        <w:rPr>
          <w:rFonts w:ascii="Calibri" w:eastAsia="Calibri" w:hAnsi="Calibri" w:cs="Times New Roman"/>
        </w:rPr>
        <w:t>La mancata realizzazione dell’intero investimento da parte del richiedente.</w:t>
      </w:r>
    </w:p>
    <w:p w:rsidR="004A1669" w:rsidRDefault="004A1669" w:rsidP="004A1669">
      <w:pPr>
        <w:jc w:val="both"/>
        <w:rPr>
          <w:rFonts w:ascii="Calibri" w:eastAsia="Calibri" w:hAnsi="Calibri" w:cs="Times New Roman"/>
        </w:rPr>
      </w:pPr>
      <w:r w:rsidRPr="001C4C04">
        <w:rPr>
          <w:rFonts w:ascii="Calibri" w:eastAsia="Calibri" w:hAnsi="Calibri" w:cs="Times New Roman"/>
        </w:rPr>
        <w:t>Le econome, possono dar luogo allo scorrimento nella graduatoria regionale, fino alla concorrenza dell’econom</w:t>
      </w:r>
      <w:r w:rsidR="009D5D83">
        <w:rPr>
          <w:rFonts w:ascii="Calibri" w:eastAsia="Calibri" w:hAnsi="Calibri" w:cs="Times New Roman"/>
        </w:rPr>
        <w:t>i</w:t>
      </w:r>
      <w:r w:rsidRPr="001C4C04">
        <w:rPr>
          <w:rFonts w:ascii="Calibri" w:eastAsia="Calibri" w:hAnsi="Calibri" w:cs="Times New Roman"/>
        </w:rPr>
        <w:t>a generata.</w:t>
      </w:r>
    </w:p>
    <w:p w:rsidR="004A1669" w:rsidRPr="001853CC" w:rsidRDefault="004A1669" w:rsidP="004A1669">
      <w:pPr>
        <w:jc w:val="both"/>
        <w:rPr>
          <w:b/>
          <w:sz w:val="10"/>
          <w:lang w:eastAsia="it-IT"/>
        </w:rPr>
      </w:pPr>
    </w:p>
    <w:p w:rsidR="004A1669" w:rsidRPr="004A1669" w:rsidRDefault="004A1669" w:rsidP="004A1669">
      <w:pPr>
        <w:pStyle w:val="Titolo2"/>
        <w:numPr>
          <w:ilvl w:val="1"/>
          <w:numId w:val="1"/>
        </w:numPr>
        <w:tabs>
          <w:tab w:val="left" w:pos="567"/>
        </w:tabs>
        <w:spacing w:before="0" w:line="240" w:lineRule="auto"/>
        <w:ind w:left="567" w:hanging="567"/>
        <w:rPr>
          <w:rFonts w:ascii="Cambria" w:eastAsia="Times New Roman" w:hAnsi="Cambria"/>
          <w:b/>
          <w:lang w:eastAsia="it-IT"/>
        </w:rPr>
      </w:pPr>
      <w:r w:rsidRPr="004A1669">
        <w:rPr>
          <w:rFonts w:ascii="Cambria" w:eastAsia="Times New Roman" w:hAnsi="Cambria"/>
          <w:b/>
          <w:lang w:eastAsia="it-IT"/>
        </w:rPr>
        <w:tab/>
      </w:r>
      <w:bookmarkStart w:id="101" w:name="_Toc497750361"/>
      <w:r w:rsidRPr="004A1669">
        <w:rPr>
          <w:rFonts w:ascii="Cambria" w:eastAsia="Times New Roman" w:hAnsi="Cambria"/>
          <w:b/>
          <w:lang w:eastAsia="it-IT"/>
        </w:rPr>
        <w:t>Domande di proroga dei termini per l’ultimazione dei lavori</w:t>
      </w:r>
      <w:bookmarkEnd w:id="101"/>
    </w:p>
    <w:p w:rsidR="004A1669" w:rsidRPr="001853CC" w:rsidRDefault="004A1669" w:rsidP="004A1669">
      <w:pPr>
        <w:jc w:val="both"/>
        <w:rPr>
          <w:rFonts w:ascii="Calibri" w:eastAsia="Calibri" w:hAnsi="Calibri" w:cs="Times New Roman"/>
          <w:sz w:val="2"/>
        </w:rPr>
      </w:pPr>
    </w:p>
    <w:p w:rsidR="004A1669" w:rsidRPr="005A4A3D" w:rsidRDefault="004A1669" w:rsidP="004A1669">
      <w:pPr>
        <w:jc w:val="both"/>
        <w:rPr>
          <w:rFonts w:ascii="Calibri" w:eastAsia="Calibri" w:hAnsi="Calibri" w:cs="Times New Roman"/>
        </w:rPr>
      </w:pPr>
      <w:r>
        <w:rPr>
          <w:rFonts w:ascii="Calibri" w:eastAsia="Calibri" w:hAnsi="Calibri" w:cs="Times New Roman"/>
        </w:rPr>
        <w:t xml:space="preserve">Il termine per l’ultimazione dei lavori e per la relativa </w:t>
      </w:r>
      <w:r w:rsidRPr="005A4A3D">
        <w:rPr>
          <w:rFonts w:ascii="Calibri" w:eastAsia="Calibri" w:hAnsi="Calibri" w:cs="Times New Roman"/>
        </w:rPr>
        <w:t xml:space="preserve">rendicontazione è fissato in </w:t>
      </w:r>
      <w:r w:rsidR="003B11A7">
        <w:rPr>
          <w:rFonts w:ascii="Calibri" w:eastAsia="Calibri" w:hAnsi="Calibri" w:cs="Times New Roman"/>
          <w:b/>
        </w:rPr>
        <w:t>4</w:t>
      </w:r>
      <w:r w:rsidRPr="001C4C04">
        <w:rPr>
          <w:rFonts w:ascii="Calibri" w:eastAsia="Calibri" w:hAnsi="Calibri" w:cs="Times New Roman"/>
          <w:b/>
        </w:rPr>
        <w:t xml:space="preserve"> mesi</w:t>
      </w:r>
      <w:r w:rsidRPr="005A4A3D">
        <w:rPr>
          <w:rFonts w:ascii="Calibri" w:eastAsia="Calibri" w:hAnsi="Calibri" w:cs="Times New Roman"/>
        </w:rPr>
        <w:t xml:space="preserve"> dalla data di comunicazione di finanziabilità. </w:t>
      </w:r>
    </w:p>
    <w:p w:rsidR="004A1669" w:rsidRPr="00881B7A" w:rsidRDefault="004A1669" w:rsidP="004A1669">
      <w:pPr>
        <w:jc w:val="both"/>
        <w:rPr>
          <w:rFonts w:ascii="Calibri" w:eastAsia="Calibri" w:hAnsi="Calibri" w:cs="Times New Roman"/>
        </w:rPr>
      </w:pPr>
      <w:r w:rsidRPr="001C4C04">
        <w:rPr>
          <w:rFonts w:ascii="Calibri" w:eastAsia="Calibri" w:hAnsi="Calibri" w:cs="Times New Roman"/>
        </w:rPr>
        <w:t xml:space="preserve">Fatte salve le cause di forza maggiore, è possibile </w:t>
      </w:r>
      <w:r w:rsidRPr="00C61695">
        <w:rPr>
          <w:rFonts w:ascii="Calibri" w:eastAsia="Calibri" w:hAnsi="Calibri" w:cs="Times New Roman"/>
        </w:rPr>
        <w:t xml:space="preserve">richiedere </w:t>
      </w:r>
      <w:r w:rsidRPr="001C4C04">
        <w:rPr>
          <w:rFonts w:ascii="Calibri" w:eastAsia="Calibri" w:hAnsi="Calibri" w:cs="Times New Roman"/>
          <w:b/>
          <w:u w:val="single"/>
        </w:rPr>
        <w:t>una</w:t>
      </w:r>
      <w:r w:rsidRPr="00C61695">
        <w:rPr>
          <w:rFonts w:ascii="Calibri" w:eastAsia="Calibri" w:hAnsi="Calibri" w:cs="Times New Roman"/>
        </w:rPr>
        <w:t xml:space="preserve"> </w:t>
      </w:r>
      <w:r w:rsidRPr="00881B7A">
        <w:rPr>
          <w:rFonts w:ascii="Calibri" w:eastAsia="Calibri" w:hAnsi="Calibri" w:cs="Times New Roman"/>
        </w:rPr>
        <w:t xml:space="preserve">sola proroga della durata massima di </w:t>
      </w:r>
      <w:r w:rsidRPr="001C4C04">
        <w:rPr>
          <w:rFonts w:ascii="Calibri" w:eastAsia="Calibri" w:hAnsi="Calibri" w:cs="Times New Roman"/>
          <w:b/>
        </w:rPr>
        <w:t>30 giorni.</w:t>
      </w:r>
      <w:r w:rsidRPr="00881B7A">
        <w:rPr>
          <w:rFonts w:ascii="Calibri" w:eastAsia="Calibri" w:hAnsi="Calibri" w:cs="Times New Roman"/>
        </w:rPr>
        <w:t xml:space="preserve">  </w:t>
      </w:r>
    </w:p>
    <w:p w:rsidR="004A1669" w:rsidRPr="00881B7A" w:rsidRDefault="004A1669" w:rsidP="004A1669">
      <w:pPr>
        <w:jc w:val="both"/>
        <w:rPr>
          <w:rFonts w:ascii="Calibri" w:eastAsia="Calibri" w:hAnsi="Calibri" w:cs="Times New Roman"/>
        </w:rPr>
      </w:pPr>
      <w:r w:rsidRPr="00881B7A">
        <w:rPr>
          <w:rFonts w:ascii="Calibri" w:eastAsia="Calibri" w:hAnsi="Calibri" w:cs="Times New Roman"/>
        </w:rPr>
        <w:t>Documenti da allegare</w:t>
      </w:r>
      <w:r>
        <w:rPr>
          <w:rFonts w:ascii="Calibri" w:eastAsia="Calibri" w:hAnsi="Calibri" w:cs="Times New Roman"/>
        </w:rPr>
        <w:t xml:space="preserve"> e da presentare tramite SIAR</w:t>
      </w:r>
      <w:r w:rsidRPr="00881B7A">
        <w:rPr>
          <w:rFonts w:ascii="Calibri" w:eastAsia="Calibri" w:hAnsi="Calibri" w:cs="Times New Roman"/>
        </w:rPr>
        <w:t xml:space="preserve">: </w:t>
      </w:r>
    </w:p>
    <w:p w:rsidR="004A1669" w:rsidRPr="001C4C04" w:rsidRDefault="004A1669" w:rsidP="004A1669">
      <w:pPr>
        <w:pStyle w:val="Paragrafoelenco"/>
        <w:numPr>
          <w:ilvl w:val="0"/>
          <w:numId w:val="10"/>
        </w:numPr>
        <w:spacing w:after="0" w:line="240" w:lineRule="auto"/>
        <w:jc w:val="both"/>
        <w:rPr>
          <w:rFonts w:ascii="Calibri" w:eastAsia="Calibri" w:hAnsi="Calibri" w:cs="Times New Roman"/>
        </w:rPr>
      </w:pPr>
      <w:r w:rsidRPr="00082FDF">
        <w:rPr>
          <w:rFonts w:ascii="Calibri" w:eastAsia="Calibri" w:hAnsi="Calibri" w:cs="Times New Roman"/>
        </w:rPr>
        <w:t>Relazione dal quale risulti</w:t>
      </w:r>
      <w:r>
        <w:rPr>
          <w:rFonts w:ascii="Calibri" w:eastAsia="Calibri" w:hAnsi="Calibri" w:cs="Times New Roman"/>
        </w:rPr>
        <w:t xml:space="preserve"> </w:t>
      </w:r>
      <w:r w:rsidRPr="001C4C04">
        <w:rPr>
          <w:rFonts w:ascii="Calibri" w:eastAsia="Calibri" w:hAnsi="Calibri" w:cs="Times New Roman"/>
        </w:rPr>
        <w:t>i motivi c</w:t>
      </w:r>
      <w:r>
        <w:rPr>
          <w:rFonts w:ascii="Calibri" w:eastAsia="Calibri" w:hAnsi="Calibri" w:cs="Times New Roman"/>
        </w:rPr>
        <w:t>he hanno determinato il ritardo</w:t>
      </w:r>
      <w:r w:rsidRPr="001C4C04">
        <w:rPr>
          <w:rFonts w:ascii="Calibri" w:eastAsia="Calibri" w:hAnsi="Calibri" w:cs="Times New Roman"/>
        </w:rPr>
        <w:t>;</w:t>
      </w:r>
    </w:p>
    <w:p w:rsidR="004A1669" w:rsidRDefault="004A1669" w:rsidP="00644081">
      <w:pPr>
        <w:pStyle w:val="Titolo"/>
        <w:tabs>
          <w:tab w:val="left" w:pos="567"/>
        </w:tabs>
        <w:suppressAutoHyphens/>
        <w:autoSpaceDE/>
        <w:jc w:val="both"/>
        <w:rPr>
          <w:rFonts w:ascii="Calibri" w:eastAsia="Calibri" w:hAnsi="Calibri" w:cs="Times New Roman"/>
          <w:sz w:val="22"/>
          <w:szCs w:val="22"/>
          <w:highlight w:val="lightGray"/>
          <w:lang w:eastAsia="en-US"/>
        </w:rPr>
      </w:pPr>
    </w:p>
    <w:p w:rsidR="00644081" w:rsidRPr="004A1669" w:rsidRDefault="00644081" w:rsidP="004A1669">
      <w:pPr>
        <w:pStyle w:val="Titolo1"/>
        <w:rPr>
          <w:rFonts w:eastAsia="Times New Roman"/>
          <w:b/>
          <w:lang w:eastAsia="it-IT"/>
        </w:rPr>
      </w:pPr>
      <w:r w:rsidRPr="004A1669">
        <w:rPr>
          <w:rFonts w:eastAsia="Times New Roman"/>
          <w:b/>
          <w:lang w:eastAsia="it-IT"/>
        </w:rPr>
        <w:t xml:space="preserve"> </w:t>
      </w:r>
      <w:bookmarkStart w:id="102" w:name="_Toc497750362"/>
      <w:r w:rsidR="001C4C04" w:rsidRPr="004A1669">
        <w:rPr>
          <w:rFonts w:eastAsia="Times New Roman"/>
          <w:b/>
          <w:lang w:eastAsia="it-IT"/>
        </w:rPr>
        <w:t>Controlli</w:t>
      </w:r>
      <w:bookmarkEnd w:id="102"/>
      <w:r w:rsidR="002D38BC" w:rsidRPr="004A1669">
        <w:rPr>
          <w:rFonts w:eastAsia="Times New Roman"/>
          <w:b/>
          <w:lang w:eastAsia="it-IT"/>
        </w:rPr>
        <w:t xml:space="preserve"> </w:t>
      </w:r>
    </w:p>
    <w:p w:rsidR="001C4C04" w:rsidRPr="001853CC" w:rsidRDefault="001C4C04" w:rsidP="000C25D8">
      <w:pPr>
        <w:autoSpaceDE w:val="0"/>
        <w:autoSpaceDN w:val="0"/>
        <w:adjustRightInd w:val="0"/>
        <w:rPr>
          <w:rFonts w:ascii="Calibri" w:eastAsia="Calibri" w:hAnsi="Calibri" w:cs="Times New Roman"/>
          <w:sz w:val="2"/>
        </w:rPr>
      </w:pPr>
    </w:p>
    <w:p w:rsidR="004A1669" w:rsidRDefault="004A1669" w:rsidP="004A1669">
      <w:pPr>
        <w:autoSpaceDE w:val="0"/>
        <w:autoSpaceDN w:val="0"/>
        <w:adjustRightInd w:val="0"/>
        <w:jc w:val="both"/>
        <w:rPr>
          <w:rFonts w:ascii="Calibri" w:eastAsia="Calibri" w:hAnsi="Calibri" w:cs="Times New Roman"/>
        </w:rPr>
      </w:pPr>
      <w:r w:rsidRPr="004A1669">
        <w:rPr>
          <w:rFonts w:ascii="Calibri" w:eastAsia="Calibri" w:hAnsi="Calibri" w:cs="Times New Roman"/>
        </w:rPr>
        <w:t>E’ data facoltà all’Ente di effettuare visite in azienda per acquisire ulteriori elementi conoscitivi a supporto delle valutazioni tecniche sulla iniziativa progettuale</w:t>
      </w:r>
      <w:r w:rsidR="009D5D83">
        <w:rPr>
          <w:rFonts w:ascii="Calibri" w:eastAsia="Calibri" w:hAnsi="Calibri" w:cs="Times New Roman"/>
        </w:rPr>
        <w:t>.</w:t>
      </w:r>
    </w:p>
    <w:p w:rsidR="001C4C04" w:rsidRDefault="001C4C04" w:rsidP="000B681C">
      <w:pPr>
        <w:autoSpaceDE w:val="0"/>
        <w:autoSpaceDN w:val="0"/>
        <w:adjustRightInd w:val="0"/>
        <w:jc w:val="both"/>
        <w:rPr>
          <w:rFonts w:ascii="Calibri" w:eastAsia="Calibri" w:hAnsi="Calibri" w:cs="Times New Roman"/>
        </w:rPr>
      </w:pPr>
      <w:r>
        <w:rPr>
          <w:rFonts w:ascii="Calibri" w:eastAsia="Calibri" w:hAnsi="Calibri" w:cs="Times New Roman"/>
        </w:rPr>
        <w:t>Sulla totalità delle domande presentate sarà effettuato un controllo documentale sulla correttezza della documentazione allegata e le dichiarazioni rese dal richiedente.</w:t>
      </w:r>
    </w:p>
    <w:p w:rsidR="000C25D8" w:rsidRDefault="001C4C04" w:rsidP="000B681C">
      <w:pPr>
        <w:autoSpaceDE w:val="0"/>
        <w:autoSpaceDN w:val="0"/>
        <w:adjustRightInd w:val="0"/>
        <w:jc w:val="both"/>
        <w:rPr>
          <w:rFonts w:ascii="Calibri" w:eastAsia="Calibri" w:hAnsi="Calibri" w:cs="Times New Roman"/>
        </w:rPr>
      </w:pPr>
      <w:r>
        <w:rPr>
          <w:rFonts w:ascii="Calibri" w:eastAsia="Calibri" w:hAnsi="Calibri" w:cs="Times New Roman"/>
        </w:rPr>
        <w:t>Inoltre, s</w:t>
      </w:r>
      <w:r w:rsidR="000C25D8" w:rsidRPr="000C25D8">
        <w:rPr>
          <w:rFonts w:ascii="Calibri" w:eastAsia="Calibri" w:hAnsi="Calibri" w:cs="Times New Roman"/>
        </w:rPr>
        <w:t>ulle richieste di contributo, prima ancora dell’effettiva erogazione degli stessi, verranno effettuati controlli a campione per un num</w:t>
      </w:r>
      <w:r w:rsidR="000C25D8">
        <w:rPr>
          <w:rFonts w:ascii="Calibri" w:eastAsia="Calibri" w:hAnsi="Calibri" w:cs="Times New Roman"/>
        </w:rPr>
        <w:t xml:space="preserve">ero di domande non inferiori </w:t>
      </w:r>
      <w:r w:rsidR="000C25D8" w:rsidRPr="00F77290">
        <w:rPr>
          <w:rFonts w:ascii="Calibri" w:eastAsia="Calibri" w:hAnsi="Calibri" w:cs="Times New Roman"/>
        </w:rPr>
        <w:t>all’</w:t>
      </w:r>
      <w:r w:rsidR="000C25D8" w:rsidRPr="00F77290">
        <w:rPr>
          <w:rFonts w:ascii="Calibri" w:eastAsia="Calibri" w:hAnsi="Calibri" w:cs="Times New Roman"/>
          <w:b/>
        </w:rPr>
        <w:t xml:space="preserve">8% </w:t>
      </w:r>
      <w:r w:rsidR="000C25D8" w:rsidRPr="00F77290">
        <w:rPr>
          <w:rFonts w:ascii="Calibri" w:eastAsia="Calibri" w:hAnsi="Calibri" w:cs="Times New Roman"/>
        </w:rPr>
        <w:t>del numero di quelle ammesse.</w:t>
      </w:r>
    </w:p>
    <w:p w:rsidR="002D38BC" w:rsidRPr="002D38BC" w:rsidRDefault="002D38BC" w:rsidP="000B681C">
      <w:pPr>
        <w:autoSpaceDE w:val="0"/>
        <w:autoSpaceDN w:val="0"/>
        <w:adjustRightInd w:val="0"/>
        <w:jc w:val="both"/>
        <w:rPr>
          <w:rFonts w:ascii="Calibri" w:eastAsia="Calibri" w:hAnsi="Calibri" w:cs="Times New Roman"/>
          <w:color w:val="00B0F0"/>
        </w:rPr>
      </w:pPr>
      <w:r>
        <w:rPr>
          <w:rFonts w:ascii="Calibri" w:eastAsia="Calibri" w:hAnsi="Calibri" w:cs="Times New Roman"/>
        </w:rPr>
        <w:t xml:space="preserve">I controlli saranno effettuati da una commissione composta da un funzionario regionale del Servizio </w:t>
      </w:r>
      <w:r w:rsidRPr="002D38BC">
        <w:rPr>
          <w:rFonts w:ascii="Calibri" w:eastAsia="Calibri" w:hAnsi="Calibri" w:cs="Times New Roman"/>
        </w:rPr>
        <w:t xml:space="preserve">Politiche Agroalimentari, un funzionario INAIL ed </w:t>
      </w:r>
      <w:r w:rsidR="001F46CD">
        <w:rPr>
          <w:rFonts w:ascii="Calibri" w:eastAsia="Calibri" w:hAnsi="Calibri" w:cs="Times New Roman"/>
        </w:rPr>
        <w:t xml:space="preserve">un </w:t>
      </w:r>
      <w:r w:rsidRPr="002D38BC">
        <w:rPr>
          <w:rFonts w:ascii="Calibri" w:eastAsia="Calibri" w:hAnsi="Calibri" w:cs="Times New Roman"/>
        </w:rPr>
        <w:t xml:space="preserve">funzionario ASUR. </w:t>
      </w:r>
    </w:p>
    <w:p w:rsidR="000C25D8" w:rsidRPr="002D38BC" w:rsidRDefault="000C25D8" w:rsidP="000B681C">
      <w:pPr>
        <w:autoSpaceDE w:val="0"/>
        <w:autoSpaceDN w:val="0"/>
        <w:adjustRightInd w:val="0"/>
        <w:jc w:val="both"/>
        <w:rPr>
          <w:rFonts w:ascii="Calibri" w:eastAsia="Calibri" w:hAnsi="Calibri" w:cs="Times New Roman"/>
        </w:rPr>
      </w:pPr>
      <w:r w:rsidRPr="002D38BC">
        <w:rPr>
          <w:rFonts w:ascii="Calibri" w:eastAsia="Calibri" w:hAnsi="Calibri" w:cs="Times New Roman"/>
        </w:rPr>
        <w:t>Per le</w:t>
      </w:r>
      <w:r w:rsidR="001F46CD">
        <w:rPr>
          <w:rFonts w:ascii="Calibri" w:eastAsia="Calibri" w:hAnsi="Calibri" w:cs="Times New Roman"/>
        </w:rPr>
        <w:t xml:space="preserve"> domande sottoposte ai controllo,</w:t>
      </w:r>
      <w:r w:rsidRPr="002D38BC">
        <w:rPr>
          <w:rFonts w:ascii="Calibri" w:eastAsia="Calibri" w:hAnsi="Calibri" w:cs="Times New Roman"/>
        </w:rPr>
        <w:t xml:space="preserve"> la liquidazione del contributo è effettuata soltanto dopo la verifica</w:t>
      </w:r>
      <w:r w:rsidR="002D38BC" w:rsidRPr="002D38BC">
        <w:rPr>
          <w:rFonts w:ascii="Calibri" w:eastAsia="Calibri" w:hAnsi="Calibri" w:cs="Times New Roman"/>
        </w:rPr>
        <w:t>:</w:t>
      </w:r>
    </w:p>
    <w:p w:rsidR="000C25D8" w:rsidRPr="002D38BC" w:rsidRDefault="002D38BC" w:rsidP="000B681C">
      <w:pPr>
        <w:autoSpaceDE w:val="0"/>
        <w:autoSpaceDN w:val="0"/>
        <w:adjustRightInd w:val="0"/>
        <w:spacing w:after="0"/>
        <w:jc w:val="both"/>
        <w:rPr>
          <w:rFonts w:ascii="Calibri" w:eastAsia="Calibri" w:hAnsi="Calibri" w:cs="Times New Roman"/>
        </w:rPr>
      </w:pPr>
      <w:r w:rsidRPr="002D38BC">
        <w:rPr>
          <w:rFonts w:ascii="Calibri" w:eastAsia="Calibri" w:hAnsi="Calibri" w:cs="Times New Roman"/>
        </w:rPr>
        <w:t>-</w:t>
      </w:r>
      <w:r w:rsidRPr="002D38BC">
        <w:rPr>
          <w:rFonts w:ascii="Calibri" w:eastAsia="Calibri" w:hAnsi="Calibri" w:cs="Times New Roman"/>
        </w:rPr>
        <w:tab/>
        <w:t>dell’effettivo acquisto ed installazione (ove previsto)</w:t>
      </w:r>
      <w:r w:rsidR="000C25D8" w:rsidRPr="002D38BC">
        <w:rPr>
          <w:rFonts w:ascii="Calibri" w:eastAsia="Calibri" w:hAnsi="Calibri" w:cs="Times New Roman"/>
        </w:rPr>
        <w:t xml:space="preserve"> degli investimenti rendicontati;</w:t>
      </w:r>
    </w:p>
    <w:p w:rsidR="000C25D8" w:rsidRPr="002D38BC" w:rsidRDefault="000C25D8" w:rsidP="000B681C">
      <w:pPr>
        <w:autoSpaceDE w:val="0"/>
        <w:autoSpaceDN w:val="0"/>
        <w:adjustRightInd w:val="0"/>
        <w:spacing w:after="0"/>
        <w:jc w:val="both"/>
        <w:rPr>
          <w:rFonts w:ascii="Calibri" w:eastAsia="Calibri" w:hAnsi="Calibri" w:cs="Times New Roman"/>
        </w:rPr>
      </w:pPr>
      <w:r w:rsidRPr="002D38BC">
        <w:rPr>
          <w:rFonts w:ascii="Calibri" w:eastAsia="Calibri" w:hAnsi="Calibri" w:cs="Times New Roman"/>
        </w:rPr>
        <w:t>-</w:t>
      </w:r>
      <w:r w:rsidRPr="002D38BC">
        <w:rPr>
          <w:rFonts w:ascii="Calibri" w:eastAsia="Calibri" w:hAnsi="Calibri" w:cs="Times New Roman"/>
        </w:rPr>
        <w:tab/>
        <w:t>del rispetto delle prescrizioni previste dal presente bando;</w:t>
      </w:r>
    </w:p>
    <w:p w:rsidR="000C25D8" w:rsidRPr="002D38BC" w:rsidRDefault="000C25D8" w:rsidP="000B681C">
      <w:pPr>
        <w:autoSpaceDE w:val="0"/>
        <w:autoSpaceDN w:val="0"/>
        <w:adjustRightInd w:val="0"/>
        <w:jc w:val="both"/>
        <w:rPr>
          <w:rFonts w:ascii="Calibri" w:eastAsia="Calibri" w:hAnsi="Calibri" w:cs="Times New Roman"/>
        </w:rPr>
      </w:pPr>
      <w:r w:rsidRPr="002D38BC">
        <w:rPr>
          <w:rFonts w:ascii="Calibri" w:eastAsia="Calibri" w:hAnsi="Calibri" w:cs="Times New Roman"/>
        </w:rPr>
        <w:t>-</w:t>
      </w:r>
      <w:r w:rsidRPr="002D38BC">
        <w:rPr>
          <w:rFonts w:ascii="Calibri" w:eastAsia="Calibri" w:hAnsi="Calibri" w:cs="Times New Roman"/>
        </w:rPr>
        <w:tab/>
        <w:t>della rispondenza delle dichiarazioni sostitutive di atto notorio e/o delle autocertificazioni.</w:t>
      </w:r>
    </w:p>
    <w:p w:rsidR="00644081" w:rsidRPr="002D38BC" w:rsidRDefault="000C25D8" w:rsidP="000B681C">
      <w:pPr>
        <w:autoSpaceDE w:val="0"/>
        <w:autoSpaceDN w:val="0"/>
        <w:adjustRightInd w:val="0"/>
        <w:jc w:val="both"/>
        <w:rPr>
          <w:rFonts w:ascii="Calibri" w:eastAsia="Calibri" w:hAnsi="Calibri" w:cs="Times New Roman"/>
        </w:rPr>
      </w:pPr>
      <w:r w:rsidRPr="002D38BC">
        <w:rPr>
          <w:rFonts w:ascii="Calibri" w:eastAsia="Calibri" w:hAnsi="Calibri" w:cs="Times New Roman"/>
        </w:rPr>
        <w:t xml:space="preserve">Se dalle operazioni di controllo si riscontrasse dichiarazioni mendaci di cui al DPR 445/2000, il dirigente </w:t>
      </w:r>
      <w:r w:rsidR="002D38BC" w:rsidRPr="002D38BC">
        <w:rPr>
          <w:rFonts w:ascii="Calibri" w:eastAsia="Calibri" w:hAnsi="Calibri" w:cs="Times New Roman"/>
        </w:rPr>
        <w:t>del Servizio Politiche Agroalimentari,</w:t>
      </w:r>
      <w:r w:rsidRPr="002D38BC">
        <w:rPr>
          <w:rFonts w:ascii="Calibri" w:eastAsia="Calibri" w:hAnsi="Calibri" w:cs="Times New Roman"/>
        </w:rPr>
        <w:t xml:space="preserve"> con proprio atto amministrativo</w:t>
      </w:r>
      <w:r w:rsidR="002D38BC" w:rsidRPr="002D38BC">
        <w:rPr>
          <w:rFonts w:ascii="Calibri" w:eastAsia="Calibri" w:hAnsi="Calibri" w:cs="Times New Roman"/>
        </w:rPr>
        <w:t>,</w:t>
      </w:r>
      <w:r w:rsidRPr="002D38BC">
        <w:rPr>
          <w:rFonts w:ascii="Calibri" w:eastAsia="Calibri" w:hAnsi="Calibri" w:cs="Times New Roman"/>
        </w:rPr>
        <w:t xml:space="preserve"> determinerà la revoca dell’aiuto concesso. I medesimi provvedimenti saranno adottati anche nel caso in cui la difformità riscontrata comporti il mancato possesso di uno dei requisiti di accesso al contributo.</w:t>
      </w:r>
      <w:r w:rsidR="00644081" w:rsidRPr="002D38BC">
        <w:rPr>
          <w:rFonts w:ascii="Calibri" w:eastAsia="Calibri" w:hAnsi="Calibri" w:cs="Times New Roman"/>
        </w:rPr>
        <w:t xml:space="preserve"> </w:t>
      </w:r>
    </w:p>
    <w:p w:rsidR="002D38BC" w:rsidRDefault="002D38BC" w:rsidP="000B681C">
      <w:pPr>
        <w:autoSpaceDE w:val="0"/>
        <w:autoSpaceDN w:val="0"/>
        <w:adjustRightInd w:val="0"/>
        <w:jc w:val="both"/>
        <w:rPr>
          <w:rFonts w:ascii="Calibri" w:eastAsia="Calibri" w:hAnsi="Calibri" w:cs="Times New Roman"/>
        </w:rPr>
      </w:pPr>
      <w:r w:rsidRPr="002D38BC">
        <w:rPr>
          <w:rFonts w:ascii="Calibri" w:eastAsia="Calibri" w:hAnsi="Calibri" w:cs="Times New Roman"/>
        </w:rPr>
        <w:t>Se dalle operazioni di controllo risultasse il ripetersi di anomalie rispetto a quanto ammesso a finanziamento e rendicontato, la commissione potrà estendere il controllo ad un campione maggiormente</w:t>
      </w:r>
      <w:r>
        <w:rPr>
          <w:rFonts w:ascii="Calibri" w:eastAsia="Calibri" w:hAnsi="Calibri" w:cs="Times New Roman"/>
        </w:rPr>
        <w:t xml:space="preserve"> rappresentativo</w:t>
      </w:r>
      <w:r w:rsidR="001F46CD">
        <w:rPr>
          <w:rFonts w:ascii="Calibri" w:eastAsia="Calibri" w:hAnsi="Calibri" w:cs="Times New Roman"/>
        </w:rPr>
        <w:t>, ancorché già liquidato</w:t>
      </w:r>
      <w:r>
        <w:rPr>
          <w:rFonts w:ascii="Calibri" w:eastAsia="Calibri" w:hAnsi="Calibri" w:cs="Times New Roman"/>
        </w:rPr>
        <w:t>.</w:t>
      </w:r>
    </w:p>
    <w:p w:rsidR="00E719D2" w:rsidRDefault="00E719D2" w:rsidP="004B7BAA">
      <w:pPr>
        <w:jc w:val="both"/>
        <w:rPr>
          <w:rFonts w:ascii="Calibri" w:eastAsia="Calibri" w:hAnsi="Calibri" w:cs="Times New Roman"/>
        </w:rPr>
      </w:pPr>
    </w:p>
    <w:p w:rsidR="004B7BAA" w:rsidRPr="004A1669" w:rsidRDefault="00C61695" w:rsidP="004A1669">
      <w:pPr>
        <w:pStyle w:val="Titolo1"/>
        <w:rPr>
          <w:rFonts w:eastAsia="Times New Roman"/>
          <w:b/>
          <w:lang w:eastAsia="it-IT"/>
        </w:rPr>
      </w:pPr>
      <w:r w:rsidRPr="004A1669">
        <w:rPr>
          <w:rFonts w:eastAsia="Times New Roman"/>
          <w:b/>
          <w:lang w:eastAsia="it-IT"/>
        </w:rPr>
        <w:lastRenderedPageBreak/>
        <w:t xml:space="preserve"> </w:t>
      </w:r>
      <w:bookmarkStart w:id="103" w:name="_Toc497750363"/>
      <w:r w:rsidR="004B7BAA" w:rsidRPr="004A1669">
        <w:rPr>
          <w:rFonts w:eastAsia="Times New Roman"/>
          <w:b/>
          <w:lang w:eastAsia="it-IT"/>
        </w:rPr>
        <w:t>Impegni dei beneficiari</w:t>
      </w:r>
      <w:bookmarkEnd w:id="103"/>
    </w:p>
    <w:p w:rsidR="004A1669" w:rsidRPr="004A1669" w:rsidRDefault="004A1669" w:rsidP="004B7BAA">
      <w:pPr>
        <w:contextualSpacing/>
        <w:rPr>
          <w:rFonts w:ascii="Calibri" w:eastAsia="Calibri" w:hAnsi="Calibri" w:cs="Times New Roman"/>
          <w:sz w:val="16"/>
        </w:rPr>
      </w:pPr>
    </w:p>
    <w:p w:rsidR="004B7BAA" w:rsidRDefault="004B7BAA" w:rsidP="004B7BAA">
      <w:pPr>
        <w:contextualSpacing/>
        <w:rPr>
          <w:rFonts w:ascii="Calibri" w:eastAsia="Calibri" w:hAnsi="Calibri" w:cs="Times New Roman"/>
        </w:rPr>
      </w:pPr>
      <w:r w:rsidRPr="00881B7A">
        <w:rPr>
          <w:rFonts w:ascii="Calibri" w:eastAsia="Calibri" w:hAnsi="Calibri" w:cs="Times New Roman"/>
        </w:rPr>
        <w:t xml:space="preserve">Tramite la sottoscrizione della </w:t>
      </w:r>
      <w:r w:rsidR="00391EB8">
        <w:rPr>
          <w:rFonts w:ascii="Calibri" w:eastAsia="Calibri" w:hAnsi="Calibri" w:cs="Times New Roman"/>
        </w:rPr>
        <w:t>domanda di sostegno</w:t>
      </w:r>
      <w:r w:rsidRPr="00881B7A">
        <w:rPr>
          <w:rFonts w:ascii="Calibri" w:eastAsia="Calibri" w:hAnsi="Calibri" w:cs="Times New Roman"/>
        </w:rPr>
        <w:t xml:space="preserve"> il richiedente si impegna a:</w:t>
      </w:r>
    </w:p>
    <w:p w:rsidR="00E52E7D" w:rsidRPr="00E52E7D" w:rsidRDefault="00613B8E" w:rsidP="00C838CD">
      <w:pPr>
        <w:numPr>
          <w:ilvl w:val="0"/>
          <w:numId w:val="13"/>
        </w:numPr>
        <w:tabs>
          <w:tab w:val="left" w:pos="426"/>
        </w:tabs>
        <w:spacing w:before="120" w:after="280" w:afterAutospacing="1" w:line="276" w:lineRule="auto"/>
        <w:ind w:left="426" w:hanging="426"/>
        <w:contextualSpacing/>
        <w:jc w:val="both"/>
        <w:rPr>
          <w:rFonts w:ascii="Calibri" w:eastAsia="Calibri" w:hAnsi="Calibri" w:cs="Times New Roman"/>
        </w:rPr>
      </w:pPr>
      <w:r w:rsidRPr="00E52E7D">
        <w:rPr>
          <w:rFonts w:ascii="Calibri" w:eastAsia="Calibri" w:hAnsi="Calibri" w:cs="Times New Roman"/>
        </w:rPr>
        <w:t>r</w:t>
      </w:r>
      <w:r w:rsidR="004B7BAA" w:rsidRPr="00E52E7D">
        <w:rPr>
          <w:rFonts w:ascii="Calibri" w:eastAsia="Calibri" w:hAnsi="Calibri" w:cs="Times New Roman"/>
        </w:rPr>
        <w:t xml:space="preserve">ealizzare gli investimenti in modo conforme rispetto alle finalità </w:t>
      </w:r>
      <w:r w:rsidR="002E48BF" w:rsidRPr="00A92FF7">
        <w:rPr>
          <w:rFonts w:ascii="Calibri" w:eastAsia="Calibri" w:hAnsi="Calibri" w:cs="Times New Roman"/>
        </w:rPr>
        <w:t>ed agli obiettivi del progetto</w:t>
      </w:r>
      <w:r w:rsidR="00E52E7D">
        <w:rPr>
          <w:rFonts w:ascii="Calibri" w:eastAsia="Calibri" w:hAnsi="Calibri" w:cs="Times New Roman"/>
          <w:b/>
          <w:color w:val="7030A0"/>
        </w:rPr>
        <w:t>;</w:t>
      </w:r>
    </w:p>
    <w:p w:rsidR="00A93425" w:rsidRPr="007D4F05" w:rsidRDefault="006A2AE2" w:rsidP="00C838CD">
      <w:pPr>
        <w:numPr>
          <w:ilvl w:val="0"/>
          <w:numId w:val="13"/>
        </w:numPr>
        <w:tabs>
          <w:tab w:val="left" w:pos="426"/>
        </w:tabs>
        <w:spacing w:before="120" w:after="280" w:afterAutospacing="1" w:line="276" w:lineRule="auto"/>
        <w:ind w:left="426" w:hanging="426"/>
        <w:contextualSpacing/>
        <w:jc w:val="both"/>
        <w:rPr>
          <w:rFonts w:ascii="Calibri" w:eastAsia="Calibri" w:hAnsi="Calibri" w:cs="Times New Roman"/>
        </w:rPr>
      </w:pPr>
      <w:r w:rsidRPr="00DE1B3B">
        <w:rPr>
          <w:lang w:eastAsia="it-IT"/>
        </w:rPr>
        <w:t xml:space="preserve">garantire la destinazione d’uso degli investimenti realizzati per le medesime finalità per cui sono stati approvati </w:t>
      </w:r>
      <w:r w:rsidRPr="006E106C">
        <w:rPr>
          <w:rFonts w:ascii="Calibri" w:eastAsia="Times New Roman" w:hAnsi="Calibri" w:cs="Times New Roman"/>
        </w:rPr>
        <w:t xml:space="preserve">per un periodo di </w:t>
      </w:r>
      <w:r w:rsidR="00A92FF7">
        <w:rPr>
          <w:rFonts w:ascii="Calibri" w:eastAsia="Times New Roman" w:hAnsi="Calibri" w:cs="Times New Roman"/>
        </w:rPr>
        <w:t>5</w:t>
      </w:r>
      <w:r w:rsidRPr="006E106C">
        <w:rPr>
          <w:rFonts w:ascii="Calibri" w:eastAsia="Times New Roman" w:hAnsi="Calibri" w:cs="Times New Roman"/>
        </w:rPr>
        <w:t xml:space="preserve"> anni a decorrere dalla data di adozione de</w:t>
      </w:r>
      <w:r w:rsidR="00AE5BD9" w:rsidRPr="006E106C">
        <w:rPr>
          <w:rFonts w:ascii="Calibri" w:eastAsia="Times New Roman" w:hAnsi="Calibri" w:cs="Times New Roman"/>
        </w:rPr>
        <w:t>l Provvedimento</w:t>
      </w:r>
      <w:r w:rsidRPr="006E106C">
        <w:rPr>
          <w:rFonts w:ascii="Calibri" w:eastAsia="Times New Roman" w:hAnsi="Calibri" w:cs="Times New Roman"/>
        </w:rPr>
        <w:t xml:space="preserve"> di autorizzazione al pagamento del saldo finale</w:t>
      </w:r>
      <w:r w:rsidR="00A92FF7">
        <w:rPr>
          <w:rFonts w:ascii="Calibri" w:eastAsia="Times New Roman" w:hAnsi="Calibri" w:cs="Times New Roman"/>
        </w:rPr>
        <w:t xml:space="preserve"> (Decreto del Dirigente</w:t>
      </w:r>
      <w:r w:rsidR="00CC0DB6">
        <w:rPr>
          <w:rFonts w:ascii="Calibri" w:eastAsia="Times New Roman" w:hAnsi="Calibri" w:cs="Times New Roman"/>
        </w:rPr>
        <w:t>)</w:t>
      </w:r>
      <w:r w:rsidR="00AE5BD9" w:rsidRPr="006E106C">
        <w:rPr>
          <w:rFonts w:ascii="Calibri" w:eastAsia="Times New Roman" w:hAnsi="Calibri" w:cs="Times New Roman"/>
        </w:rPr>
        <w:t>.</w:t>
      </w:r>
      <w:r w:rsidRPr="00DE1B3B">
        <w:rPr>
          <w:color w:val="0070C0"/>
          <w:lang w:eastAsia="it-IT"/>
        </w:rPr>
        <w:t xml:space="preserve"> </w:t>
      </w:r>
      <w:r w:rsidR="007D4F05">
        <w:rPr>
          <w:color w:val="0070C0"/>
          <w:lang w:eastAsia="it-IT"/>
        </w:rPr>
        <w:t xml:space="preserve"> </w:t>
      </w:r>
    </w:p>
    <w:p w:rsidR="004B7BAA" w:rsidRPr="001853CC" w:rsidRDefault="00613B8E" w:rsidP="00C838CD">
      <w:pPr>
        <w:pStyle w:val="Paragrafoelenco"/>
        <w:numPr>
          <w:ilvl w:val="0"/>
          <w:numId w:val="13"/>
        </w:numPr>
        <w:tabs>
          <w:tab w:val="left" w:pos="426"/>
        </w:tabs>
        <w:spacing w:before="120" w:after="280" w:afterAutospacing="1" w:line="276" w:lineRule="auto"/>
        <w:ind w:left="426" w:hanging="426"/>
        <w:jc w:val="both"/>
        <w:rPr>
          <w:rFonts w:ascii="Calibri" w:eastAsia="Calibri" w:hAnsi="Calibri" w:cs="Times New Roman"/>
        </w:rPr>
      </w:pPr>
      <w:r w:rsidRPr="00CF7F44">
        <w:rPr>
          <w:rFonts w:ascii="Calibri" w:eastAsia="Calibri" w:hAnsi="Calibri" w:cs="Times New Roman"/>
        </w:rPr>
        <w:t>p</w:t>
      </w:r>
      <w:r w:rsidR="004B7BAA" w:rsidRPr="00CF7F44">
        <w:rPr>
          <w:rFonts w:ascii="Calibri" w:eastAsia="Calibri" w:hAnsi="Calibri" w:cs="Times New Roman"/>
        </w:rPr>
        <w:t xml:space="preserve">resentare la rendicontazione entro </w:t>
      </w:r>
      <w:r w:rsidR="003B11A7">
        <w:rPr>
          <w:rFonts w:ascii="Calibri" w:eastAsia="Calibri" w:hAnsi="Calibri" w:cs="Times New Roman"/>
          <w:b/>
        </w:rPr>
        <w:t>4</w:t>
      </w:r>
      <w:r w:rsidR="008354B5" w:rsidRPr="007A4C40">
        <w:rPr>
          <w:rFonts w:ascii="Calibri" w:eastAsia="Calibri" w:hAnsi="Calibri" w:cs="Times New Roman"/>
          <w:b/>
        </w:rPr>
        <w:t xml:space="preserve"> </w:t>
      </w:r>
      <w:r w:rsidR="008354B5" w:rsidRPr="001B3D55">
        <w:rPr>
          <w:rFonts w:ascii="Calibri" w:eastAsia="Calibri" w:hAnsi="Calibri" w:cs="Times New Roman"/>
          <w:b/>
        </w:rPr>
        <w:t>mesi</w:t>
      </w:r>
      <w:r w:rsidR="008354B5" w:rsidRPr="00CF7F44">
        <w:rPr>
          <w:rFonts w:ascii="Calibri" w:eastAsia="Calibri" w:hAnsi="Calibri" w:cs="Times New Roman"/>
        </w:rPr>
        <w:t xml:space="preserve"> dalla </w:t>
      </w:r>
      <w:r w:rsidR="008354B5" w:rsidRPr="001853CC">
        <w:rPr>
          <w:rFonts w:ascii="Calibri" w:eastAsia="Calibri" w:hAnsi="Calibri" w:cs="Times New Roman"/>
        </w:rPr>
        <w:t xml:space="preserve">data </w:t>
      </w:r>
      <w:r w:rsidR="006A6FA4" w:rsidRPr="001853CC">
        <w:rPr>
          <w:rFonts w:ascii="Calibri" w:eastAsia="Calibri" w:hAnsi="Calibri" w:cs="Times New Roman"/>
        </w:rPr>
        <w:t xml:space="preserve">del decreto di finanziabilità (graduatoria); </w:t>
      </w:r>
    </w:p>
    <w:p w:rsidR="001853CC" w:rsidRDefault="00613B8E" w:rsidP="00C838CD">
      <w:pPr>
        <w:numPr>
          <w:ilvl w:val="0"/>
          <w:numId w:val="13"/>
        </w:numPr>
        <w:tabs>
          <w:tab w:val="left" w:pos="426"/>
        </w:tabs>
        <w:spacing w:before="120" w:after="280" w:afterAutospacing="1" w:line="276" w:lineRule="auto"/>
        <w:ind w:left="426" w:hanging="426"/>
        <w:contextualSpacing/>
        <w:jc w:val="both"/>
        <w:rPr>
          <w:rFonts w:ascii="Calibri" w:eastAsia="Calibri" w:hAnsi="Calibri" w:cs="Times New Roman"/>
        </w:rPr>
      </w:pPr>
      <w:r w:rsidRPr="00DE1B3B">
        <w:rPr>
          <w:rFonts w:ascii="Calibri" w:eastAsia="Calibri" w:hAnsi="Calibri" w:cs="Times New Roman"/>
        </w:rPr>
        <w:t>c</w:t>
      </w:r>
      <w:r w:rsidR="004B7BAA" w:rsidRPr="00DE1B3B">
        <w:rPr>
          <w:rFonts w:ascii="Calibri" w:eastAsia="Calibri" w:hAnsi="Calibri" w:cs="Times New Roman"/>
        </w:rPr>
        <w:t xml:space="preserve">onservare a disposizione degli uffici della Regione Marche, nonché dei tecnici incaricati, la documentazione originale di spesa dei costi ammessi a contributo per i 5 anni successivi </w:t>
      </w:r>
      <w:r w:rsidR="003B11A7">
        <w:rPr>
          <w:rFonts w:ascii="Calibri" w:eastAsia="Calibri" w:hAnsi="Calibri" w:cs="Times New Roman"/>
        </w:rPr>
        <w:t>al decreto di</w:t>
      </w:r>
      <w:r w:rsidR="004B7BAA" w:rsidRPr="00DE1B3B">
        <w:rPr>
          <w:rFonts w:ascii="Calibri" w:eastAsia="Calibri" w:hAnsi="Calibri" w:cs="Times New Roman"/>
        </w:rPr>
        <w:t xml:space="preserve"> liquidazione del saldo del contributo;</w:t>
      </w:r>
    </w:p>
    <w:p w:rsidR="004B7BAA" w:rsidRPr="001853CC" w:rsidRDefault="00613B8E" w:rsidP="00C838CD">
      <w:pPr>
        <w:numPr>
          <w:ilvl w:val="0"/>
          <w:numId w:val="13"/>
        </w:numPr>
        <w:tabs>
          <w:tab w:val="left" w:pos="426"/>
        </w:tabs>
        <w:spacing w:before="120" w:after="280" w:afterAutospacing="1" w:line="276" w:lineRule="auto"/>
        <w:ind w:left="426" w:hanging="426"/>
        <w:contextualSpacing/>
        <w:jc w:val="both"/>
        <w:rPr>
          <w:rFonts w:ascii="Calibri" w:eastAsia="Calibri" w:hAnsi="Calibri" w:cs="Times New Roman"/>
        </w:rPr>
      </w:pPr>
      <w:r w:rsidRPr="001853CC">
        <w:rPr>
          <w:rFonts w:ascii="Calibri" w:eastAsia="Calibri" w:hAnsi="Calibri" w:cs="Times New Roman"/>
        </w:rPr>
        <w:t>c</w:t>
      </w:r>
      <w:r w:rsidR="004B7BAA" w:rsidRPr="001853CC">
        <w:rPr>
          <w:rFonts w:ascii="Calibri" w:eastAsia="Calibri" w:hAnsi="Calibri" w:cs="Times New Roman"/>
        </w:rPr>
        <w:t>onsentire l'accesso in azienda e alla documentazione agli organi incaricati dei controlli, in ogni momento e senza restrizioni;</w:t>
      </w:r>
    </w:p>
    <w:p w:rsidR="007A4C40" w:rsidRPr="007A4C40" w:rsidRDefault="004B7BAA" w:rsidP="00C838CD">
      <w:pPr>
        <w:numPr>
          <w:ilvl w:val="0"/>
          <w:numId w:val="13"/>
        </w:numPr>
        <w:tabs>
          <w:tab w:val="left" w:pos="426"/>
        </w:tabs>
        <w:spacing w:before="120" w:after="280" w:afterAutospacing="1" w:line="276" w:lineRule="auto"/>
        <w:ind w:left="426" w:hanging="426"/>
        <w:contextualSpacing/>
        <w:jc w:val="both"/>
        <w:rPr>
          <w:rFonts w:ascii="Calibri" w:eastAsia="Calibri" w:hAnsi="Calibri" w:cs="Times New Roman"/>
        </w:rPr>
      </w:pPr>
      <w:r w:rsidRPr="00A82DC5">
        <w:rPr>
          <w:rFonts w:ascii="Calibri" w:eastAsia="Calibri" w:hAnsi="Calibri" w:cs="Times New Roman"/>
        </w:rPr>
        <w:t>restituire senza indugio, anche mediante compensazione con importi dovuti da parte degli Organismi</w:t>
      </w:r>
      <w:r w:rsidRPr="00DE1B3B">
        <w:rPr>
          <w:rFonts w:ascii="Calibri" w:eastAsia="Calibri" w:hAnsi="Calibri" w:cs="Times New Roman"/>
        </w:rPr>
        <w:t xml:space="preserve"> Pagatori, le somme eventualmente percepite in eccesso quale aiuto, ovvero sanzioni amministrative, così come previsto dalle disposizioni e norme nazionali e comunitarie;</w:t>
      </w:r>
    </w:p>
    <w:p w:rsidR="004B7BAA" w:rsidRPr="004B7BAA" w:rsidRDefault="004B7BAA" w:rsidP="004B7BAA"/>
    <w:p w:rsidR="00EB355A" w:rsidRPr="00EB355A" w:rsidRDefault="00EB355A" w:rsidP="00C838CD">
      <w:pPr>
        <w:pStyle w:val="Paragrafoelenco"/>
        <w:keepNext/>
        <w:keepLines/>
        <w:numPr>
          <w:ilvl w:val="1"/>
          <w:numId w:val="21"/>
        </w:numPr>
        <w:spacing w:before="200" w:after="0" w:line="360" w:lineRule="auto"/>
        <w:jc w:val="both"/>
        <w:outlineLvl w:val="2"/>
        <w:rPr>
          <w:rFonts w:ascii="Cambria" w:eastAsia="Times New Roman" w:hAnsi="Cambria" w:cs="Times New Roman"/>
          <w:bCs/>
          <w:i/>
          <w:vanish/>
          <w:color w:val="365F91"/>
          <w:lang w:eastAsia="it-IT"/>
        </w:rPr>
      </w:pPr>
      <w:bookmarkStart w:id="104" w:name="_Toc486865526"/>
      <w:bookmarkStart w:id="105" w:name="_Toc486865570"/>
      <w:bookmarkStart w:id="106" w:name="_Toc487464698"/>
      <w:bookmarkStart w:id="107" w:name="_Toc487464740"/>
      <w:bookmarkStart w:id="108" w:name="_Toc488410457"/>
      <w:bookmarkStart w:id="109" w:name="_Toc488855471"/>
      <w:bookmarkStart w:id="110" w:name="_Toc489544381"/>
      <w:bookmarkStart w:id="111" w:name="_Toc497747302"/>
      <w:bookmarkStart w:id="112" w:name="_Toc497750364"/>
      <w:bookmarkEnd w:id="104"/>
      <w:bookmarkEnd w:id="105"/>
      <w:bookmarkEnd w:id="106"/>
      <w:bookmarkEnd w:id="107"/>
      <w:bookmarkEnd w:id="108"/>
      <w:bookmarkEnd w:id="109"/>
      <w:bookmarkEnd w:id="110"/>
      <w:bookmarkEnd w:id="111"/>
      <w:bookmarkEnd w:id="112"/>
    </w:p>
    <w:p w:rsidR="00EB355A" w:rsidRPr="00EB355A" w:rsidRDefault="00EB355A" w:rsidP="00C838CD">
      <w:pPr>
        <w:pStyle w:val="Paragrafoelenco"/>
        <w:keepNext/>
        <w:keepLines/>
        <w:numPr>
          <w:ilvl w:val="2"/>
          <w:numId w:val="21"/>
        </w:numPr>
        <w:spacing w:before="200" w:after="0" w:line="360" w:lineRule="auto"/>
        <w:jc w:val="both"/>
        <w:outlineLvl w:val="2"/>
        <w:rPr>
          <w:rFonts w:ascii="Cambria" w:eastAsia="Times New Roman" w:hAnsi="Cambria" w:cs="Times New Roman"/>
          <w:bCs/>
          <w:i/>
          <w:vanish/>
          <w:color w:val="365F91"/>
          <w:lang w:eastAsia="it-IT"/>
        </w:rPr>
      </w:pPr>
      <w:bookmarkStart w:id="113" w:name="_Toc486865527"/>
      <w:bookmarkStart w:id="114" w:name="_Toc486865571"/>
      <w:bookmarkStart w:id="115" w:name="_Toc487464699"/>
      <w:bookmarkStart w:id="116" w:name="_Toc487464741"/>
      <w:bookmarkStart w:id="117" w:name="_Toc488410458"/>
      <w:bookmarkStart w:id="118" w:name="_Toc488855472"/>
      <w:bookmarkStart w:id="119" w:name="_Toc489544382"/>
      <w:bookmarkStart w:id="120" w:name="_Toc497747303"/>
      <w:bookmarkStart w:id="121" w:name="_Toc497750365"/>
      <w:bookmarkEnd w:id="113"/>
      <w:bookmarkEnd w:id="114"/>
      <w:bookmarkEnd w:id="115"/>
      <w:bookmarkEnd w:id="116"/>
      <w:bookmarkEnd w:id="117"/>
      <w:bookmarkEnd w:id="118"/>
      <w:bookmarkEnd w:id="119"/>
      <w:bookmarkEnd w:id="120"/>
      <w:bookmarkEnd w:id="121"/>
    </w:p>
    <w:p w:rsidR="00EB355A" w:rsidRPr="00EB355A" w:rsidRDefault="00EB355A" w:rsidP="00C838CD">
      <w:pPr>
        <w:pStyle w:val="Paragrafoelenco"/>
        <w:keepNext/>
        <w:keepLines/>
        <w:numPr>
          <w:ilvl w:val="2"/>
          <w:numId w:val="21"/>
        </w:numPr>
        <w:spacing w:before="200" w:after="0" w:line="360" w:lineRule="auto"/>
        <w:jc w:val="both"/>
        <w:outlineLvl w:val="2"/>
        <w:rPr>
          <w:rFonts w:ascii="Cambria" w:eastAsia="Times New Roman" w:hAnsi="Cambria" w:cs="Times New Roman"/>
          <w:bCs/>
          <w:i/>
          <w:vanish/>
          <w:color w:val="365F91"/>
          <w:lang w:eastAsia="it-IT"/>
        </w:rPr>
      </w:pPr>
      <w:bookmarkStart w:id="122" w:name="_Toc486865528"/>
      <w:bookmarkStart w:id="123" w:name="_Toc486865572"/>
      <w:bookmarkStart w:id="124" w:name="_Toc487464700"/>
      <w:bookmarkStart w:id="125" w:name="_Toc487464742"/>
      <w:bookmarkStart w:id="126" w:name="_Toc488410459"/>
      <w:bookmarkStart w:id="127" w:name="_Toc488855473"/>
      <w:bookmarkStart w:id="128" w:name="_Toc489544383"/>
      <w:bookmarkStart w:id="129" w:name="_Toc497747304"/>
      <w:bookmarkStart w:id="130" w:name="_Toc497750366"/>
      <w:bookmarkEnd w:id="122"/>
      <w:bookmarkEnd w:id="123"/>
      <w:bookmarkEnd w:id="124"/>
      <w:bookmarkEnd w:id="125"/>
      <w:bookmarkEnd w:id="126"/>
      <w:bookmarkEnd w:id="127"/>
      <w:bookmarkEnd w:id="128"/>
      <w:bookmarkEnd w:id="129"/>
      <w:bookmarkEnd w:id="130"/>
    </w:p>
    <w:p w:rsidR="00700140" w:rsidRPr="004A1669" w:rsidRDefault="00FE012E" w:rsidP="004A1669">
      <w:pPr>
        <w:pStyle w:val="Titolo1"/>
        <w:rPr>
          <w:rFonts w:eastAsia="Times New Roman"/>
          <w:b/>
          <w:lang w:eastAsia="it-IT"/>
        </w:rPr>
      </w:pPr>
      <w:r w:rsidRPr="004A1669">
        <w:rPr>
          <w:rFonts w:eastAsia="Times New Roman"/>
          <w:b/>
          <w:lang w:eastAsia="it-IT"/>
        </w:rPr>
        <w:t xml:space="preserve"> </w:t>
      </w:r>
      <w:bookmarkStart w:id="131" w:name="_Toc497750367"/>
      <w:r w:rsidR="00700140" w:rsidRPr="004A1669">
        <w:rPr>
          <w:rFonts w:eastAsia="Times New Roman"/>
          <w:b/>
          <w:lang w:eastAsia="it-IT"/>
        </w:rPr>
        <w:t>Richieste di riesame e presentazione di ricorsi</w:t>
      </w:r>
      <w:bookmarkEnd w:id="131"/>
    </w:p>
    <w:p w:rsidR="007A4C40" w:rsidRPr="007A4C40" w:rsidRDefault="007A4C40" w:rsidP="00DE1B3B">
      <w:pPr>
        <w:pStyle w:val="Default"/>
        <w:spacing w:after="120"/>
        <w:jc w:val="both"/>
        <w:rPr>
          <w:rFonts w:asciiTheme="minorHAnsi" w:hAnsiTheme="minorHAnsi" w:cstheme="minorBidi"/>
          <w:color w:val="auto"/>
          <w:sz w:val="6"/>
          <w:szCs w:val="22"/>
        </w:rPr>
      </w:pPr>
    </w:p>
    <w:p w:rsidR="00700140" w:rsidRPr="001F2630" w:rsidRDefault="00700140" w:rsidP="00DE1B3B">
      <w:pPr>
        <w:pStyle w:val="Default"/>
        <w:spacing w:after="120"/>
        <w:jc w:val="both"/>
        <w:rPr>
          <w:rFonts w:asciiTheme="minorHAnsi" w:hAnsiTheme="minorHAnsi" w:cstheme="minorBidi"/>
          <w:color w:val="auto"/>
          <w:sz w:val="22"/>
          <w:szCs w:val="22"/>
        </w:rPr>
      </w:pPr>
      <w:r w:rsidRPr="001F2630">
        <w:rPr>
          <w:rFonts w:asciiTheme="minorHAnsi" w:hAnsiTheme="minorHAnsi" w:cstheme="minorBidi"/>
          <w:color w:val="auto"/>
          <w:sz w:val="22"/>
          <w:szCs w:val="22"/>
        </w:rPr>
        <w:t xml:space="preserve">Avverso la </w:t>
      </w:r>
      <w:r w:rsidRPr="001F2630">
        <w:rPr>
          <w:rFonts w:asciiTheme="minorHAnsi" w:hAnsiTheme="minorHAnsi" w:cstheme="minorBidi"/>
          <w:color w:val="auto"/>
          <w:sz w:val="22"/>
          <w:szCs w:val="22"/>
          <w:u w:val="single"/>
        </w:rPr>
        <w:t>comunicazione di esito istruttorio negativo o parzialmente negativo</w:t>
      </w:r>
      <w:r w:rsidRPr="001F2630">
        <w:rPr>
          <w:rFonts w:asciiTheme="minorHAnsi" w:hAnsiTheme="minorHAnsi" w:cstheme="minorBidi"/>
          <w:color w:val="auto"/>
          <w:sz w:val="22"/>
          <w:szCs w:val="22"/>
        </w:rPr>
        <w:t xml:space="preserve"> relati</w:t>
      </w:r>
      <w:r>
        <w:rPr>
          <w:rFonts w:asciiTheme="minorHAnsi" w:hAnsiTheme="minorHAnsi" w:cstheme="minorBidi"/>
          <w:color w:val="auto"/>
          <w:sz w:val="22"/>
          <w:szCs w:val="22"/>
        </w:rPr>
        <w:t>va</w:t>
      </w:r>
      <w:r w:rsidRPr="001F2630">
        <w:rPr>
          <w:rFonts w:asciiTheme="minorHAnsi" w:hAnsiTheme="minorHAnsi" w:cstheme="minorBidi"/>
          <w:color w:val="auto"/>
          <w:sz w:val="22"/>
          <w:szCs w:val="22"/>
        </w:rPr>
        <w:t xml:space="preserve"> alla domanda di variante, alla domanda di SAL e a quella di SALDO, il</w:t>
      </w:r>
      <w:r w:rsidR="007A4C40">
        <w:rPr>
          <w:rFonts w:asciiTheme="minorHAnsi" w:hAnsiTheme="minorHAnsi" w:cstheme="minorBidi"/>
          <w:color w:val="auto"/>
          <w:sz w:val="22"/>
          <w:szCs w:val="22"/>
        </w:rPr>
        <w:t xml:space="preserve"> beneficiario può presentare </w:t>
      </w:r>
      <w:r w:rsidR="007A4C40" w:rsidRPr="007A4C40">
        <w:rPr>
          <w:rFonts w:asciiTheme="minorHAnsi" w:hAnsiTheme="minorHAnsi" w:cstheme="minorBidi"/>
          <w:color w:val="auto"/>
          <w:sz w:val="22"/>
          <w:szCs w:val="22"/>
        </w:rPr>
        <w:t xml:space="preserve">al Dirigente del Servizio Politiche Agroalimentari </w:t>
      </w:r>
      <w:r w:rsidR="007A4C40">
        <w:rPr>
          <w:rFonts w:asciiTheme="minorHAnsi" w:hAnsiTheme="minorHAnsi" w:cstheme="minorBidi"/>
          <w:color w:val="auto"/>
          <w:sz w:val="22"/>
          <w:szCs w:val="22"/>
        </w:rPr>
        <w:t>(</w:t>
      </w:r>
      <w:r w:rsidR="007A4C40" w:rsidRPr="007A4C40">
        <w:rPr>
          <w:rFonts w:asciiTheme="minorHAnsi" w:hAnsiTheme="minorHAnsi" w:cstheme="minorBidi"/>
          <w:color w:val="auto"/>
          <w:sz w:val="22"/>
          <w:szCs w:val="22"/>
        </w:rPr>
        <w:t>pec: regione.marche.agricoltura@emarche.it</w:t>
      </w:r>
      <w:r w:rsidR="007A4C40">
        <w:rPr>
          <w:rFonts w:asciiTheme="minorHAnsi" w:hAnsiTheme="minorHAnsi" w:cstheme="minorBidi"/>
          <w:color w:val="auto"/>
          <w:sz w:val="22"/>
          <w:szCs w:val="22"/>
        </w:rPr>
        <w:t>)</w:t>
      </w:r>
      <w:r w:rsidR="007A4C40" w:rsidRPr="007A4C40">
        <w:rPr>
          <w:rFonts w:asciiTheme="minorHAnsi" w:hAnsiTheme="minorHAnsi" w:cstheme="minorBidi"/>
          <w:color w:val="auto"/>
          <w:sz w:val="22"/>
          <w:szCs w:val="22"/>
        </w:rPr>
        <w:t xml:space="preserve"> </w:t>
      </w:r>
      <w:r w:rsidRPr="001F2630">
        <w:rPr>
          <w:rFonts w:asciiTheme="minorHAnsi" w:hAnsiTheme="minorHAnsi" w:cstheme="minorBidi"/>
          <w:color w:val="auto"/>
          <w:sz w:val="22"/>
          <w:szCs w:val="22"/>
        </w:rPr>
        <w:t>memorie scritte entro il termine perentorio indicato nella comunicazione.</w:t>
      </w:r>
    </w:p>
    <w:p w:rsidR="00700140" w:rsidRPr="001F2630" w:rsidRDefault="00700140" w:rsidP="00DE1B3B">
      <w:pPr>
        <w:pStyle w:val="Default"/>
        <w:spacing w:after="120"/>
        <w:jc w:val="both"/>
        <w:rPr>
          <w:rFonts w:asciiTheme="minorHAnsi" w:hAnsiTheme="minorHAnsi" w:cstheme="minorBidi"/>
          <w:color w:val="auto"/>
          <w:sz w:val="22"/>
          <w:szCs w:val="22"/>
        </w:rPr>
      </w:pPr>
      <w:r w:rsidRPr="001F2630">
        <w:rPr>
          <w:rFonts w:asciiTheme="minorHAnsi" w:hAnsiTheme="minorHAnsi" w:cstheme="minorBidi"/>
          <w:color w:val="auto"/>
          <w:sz w:val="22"/>
          <w:szCs w:val="22"/>
        </w:rPr>
        <w:t xml:space="preserve">La richiesta di riesame viene esaminata entro i quindici giorni </w:t>
      </w:r>
      <w:r>
        <w:rPr>
          <w:rFonts w:asciiTheme="minorHAnsi" w:hAnsiTheme="minorHAnsi" w:cstheme="minorBidi"/>
          <w:color w:val="auto"/>
          <w:sz w:val="22"/>
          <w:szCs w:val="22"/>
        </w:rPr>
        <w:t>successivi alla</w:t>
      </w:r>
      <w:r w:rsidRPr="001F2630">
        <w:rPr>
          <w:rFonts w:asciiTheme="minorHAnsi" w:hAnsiTheme="minorHAnsi" w:cstheme="minorBidi"/>
          <w:color w:val="auto"/>
          <w:sz w:val="22"/>
          <w:szCs w:val="22"/>
        </w:rPr>
        <w:t xml:space="preserve"> ricezione delle osservazioni.</w:t>
      </w:r>
    </w:p>
    <w:p w:rsidR="00700140" w:rsidRPr="001F2630" w:rsidRDefault="00700140" w:rsidP="00DE1B3B">
      <w:pPr>
        <w:pStyle w:val="Default"/>
        <w:spacing w:after="120"/>
        <w:jc w:val="both"/>
        <w:rPr>
          <w:rFonts w:asciiTheme="minorHAnsi" w:hAnsiTheme="minorHAnsi" w:cstheme="minorBidi"/>
          <w:color w:val="auto"/>
          <w:sz w:val="22"/>
          <w:szCs w:val="22"/>
        </w:rPr>
      </w:pPr>
      <w:r w:rsidRPr="001F2630">
        <w:rPr>
          <w:rFonts w:asciiTheme="minorHAnsi" w:hAnsiTheme="minorHAnsi" w:cstheme="minorBidi"/>
          <w:color w:val="auto"/>
          <w:sz w:val="22"/>
          <w:szCs w:val="22"/>
        </w:rPr>
        <w:t xml:space="preserve">A seguito dell’emanazione </w:t>
      </w:r>
      <w:r w:rsidRPr="001F2630">
        <w:rPr>
          <w:rFonts w:asciiTheme="minorHAnsi" w:hAnsiTheme="minorHAnsi" w:cstheme="minorBidi"/>
          <w:color w:val="auto"/>
          <w:sz w:val="22"/>
          <w:szCs w:val="22"/>
          <w:u w:val="single"/>
        </w:rPr>
        <w:t>del provvedimento definitivo</w:t>
      </w:r>
      <w:r w:rsidRPr="001F2630">
        <w:rPr>
          <w:rFonts w:asciiTheme="minorHAnsi" w:hAnsiTheme="minorHAnsi" w:cstheme="minorBidi"/>
          <w:color w:val="auto"/>
          <w:sz w:val="22"/>
          <w:szCs w:val="22"/>
        </w:rPr>
        <w:t>, il beneficiario può presentare:</w:t>
      </w:r>
    </w:p>
    <w:p w:rsidR="00700140" w:rsidRPr="001F2630" w:rsidRDefault="00700140" w:rsidP="00C838CD">
      <w:pPr>
        <w:pStyle w:val="Default"/>
        <w:widowControl w:val="0"/>
        <w:numPr>
          <w:ilvl w:val="0"/>
          <w:numId w:val="14"/>
        </w:numPr>
        <w:spacing w:after="120"/>
        <w:ind w:left="0" w:firstLine="0"/>
        <w:jc w:val="both"/>
        <w:rPr>
          <w:rFonts w:asciiTheme="minorHAnsi" w:hAnsiTheme="minorHAnsi" w:cstheme="minorBidi"/>
          <w:color w:val="auto"/>
          <w:sz w:val="22"/>
          <w:szCs w:val="22"/>
        </w:rPr>
      </w:pPr>
      <w:r w:rsidRPr="001F2630">
        <w:rPr>
          <w:rFonts w:asciiTheme="minorHAnsi" w:hAnsiTheme="minorHAnsi" w:cstheme="minorBidi"/>
          <w:color w:val="auto"/>
          <w:sz w:val="22"/>
          <w:szCs w:val="22"/>
        </w:rPr>
        <w:t>ricorso presso il Tribunale Amministrativo Regionale entro 60 giorni dal ricevimento della comunica</w:t>
      </w:r>
      <w:r>
        <w:rPr>
          <w:rFonts w:asciiTheme="minorHAnsi" w:hAnsiTheme="minorHAnsi" w:cstheme="minorBidi"/>
          <w:color w:val="auto"/>
          <w:sz w:val="22"/>
          <w:szCs w:val="22"/>
        </w:rPr>
        <w:t>zione</w:t>
      </w:r>
      <w:r w:rsidRPr="001F2630">
        <w:rPr>
          <w:rFonts w:asciiTheme="minorHAnsi" w:hAnsiTheme="minorHAnsi" w:cstheme="minorBidi"/>
          <w:color w:val="auto"/>
          <w:sz w:val="22"/>
          <w:szCs w:val="22"/>
        </w:rPr>
        <w:t xml:space="preserve">. </w:t>
      </w:r>
    </w:p>
    <w:p w:rsidR="00700140" w:rsidRPr="001F2630" w:rsidRDefault="00700140" w:rsidP="00C838CD">
      <w:pPr>
        <w:pStyle w:val="Default"/>
        <w:widowControl w:val="0"/>
        <w:numPr>
          <w:ilvl w:val="0"/>
          <w:numId w:val="14"/>
        </w:numPr>
        <w:spacing w:after="120"/>
        <w:ind w:left="0" w:firstLine="0"/>
        <w:jc w:val="both"/>
        <w:rPr>
          <w:rFonts w:asciiTheme="minorHAnsi" w:hAnsiTheme="minorHAnsi" w:cstheme="minorBidi"/>
          <w:color w:val="auto"/>
          <w:sz w:val="22"/>
          <w:szCs w:val="22"/>
        </w:rPr>
      </w:pPr>
      <w:r w:rsidRPr="001F2630">
        <w:rPr>
          <w:rFonts w:asciiTheme="minorHAnsi" w:hAnsiTheme="minorHAnsi" w:cstheme="minorBidi"/>
          <w:color w:val="auto"/>
          <w:sz w:val="22"/>
          <w:szCs w:val="22"/>
        </w:rPr>
        <w:t xml:space="preserve">ricorso straordinario al Capo dello Stato entro 120 giorni dal ricevimento della comunicazione. </w:t>
      </w:r>
    </w:p>
    <w:p w:rsidR="004B0F5C" w:rsidRDefault="00B1701A" w:rsidP="00DE1B3B">
      <w:pPr>
        <w:jc w:val="both"/>
        <w:rPr>
          <w:rFonts w:eastAsia="Arial Unicode MS"/>
          <w:lang w:eastAsia="it-IT"/>
        </w:rPr>
      </w:pPr>
      <w:r w:rsidRPr="00B1701A">
        <w:rPr>
          <w:rFonts w:eastAsia="Arial Unicode MS"/>
          <w:lang w:eastAsia="it-IT"/>
        </w:rPr>
        <w:t>I provvedimenti di decadenza totale o parziale sono impugnabili davanti al giudice ordinario sulla base delle norme stabilite dal Codice di procedura civile</w:t>
      </w:r>
    </w:p>
    <w:p w:rsidR="007A4C40" w:rsidRPr="001853CC" w:rsidRDefault="007A4C40" w:rsidP="00DE1B3B">
      <w:pPr>
        <w:jc w:val="both"/>
        <w:rPr>
          <w:sz w:val="6"/>
        </w:rPr>
      </w:pPr>
    </w:p>
    <w:p w:rsidR="004B0F5C" w:rsidRPr="004A1669" w:rsidRDefault="004B0F5C" w:rsidP="004A1669">
      <w:pPr>
        <w:pStyle w:val="Titolo1"/>
        <w:rPr>
          <w:rFonts w:eastAsia="Times New Roman"/>
          <w:b/>
          <w:lang w:eastAsia="it-IT"/>
        </w:rPr>
      </w:pPr>
      <w:bookmarkStart w:id="132" w:name="_Toc497750368"/>
      <w:r w:rsidRPr="004A1669">
        <w:rPr>
          <w:rFonts w:eastAsia="Times New Roman"/>
          <w:b/>
          <w:lang w:eastAsia="it-IT"/>
        </w:rPr>
        <w:t>Informativa trattamento dati personali e pubblicità</w:t>
      </w:r>
      <w:r w:rsidRPr="001918B9">
        <w:rPr>
          <w:rFonts w:eastAsia="Times New Roman"/>
          <w:b/>
          <w:sz w:val="24"/>
          <w:vertAlign w:val="superscript"/>
          <w:lang w:eastAsia="it-IT"/>
        </w:rPr>
        <w:footnoteReference w:id="9"/>
      </w:r>
      <w:r w:rsidRPr="004A1669">
        <w:rPr>
          <w:rFonts w:eastAsia="Times New Roman"/>
          <w:b/>
          <w:lang w:eastAsia="it-IT"/>
        </w:rPr>
        <w:t>.</w:t>
      </w:r>
      <w:bookmarkEnd w:id="132"/>
    </w:p>
    <w:p w:rsidR="007A4C40" w:rsidRPr="001853CC" w:rsidRDefault="007A4C40" w:rsidP="00FE012E">
      <w:pPr>
        <w:jc w:val="both"/>
        <w:rPr>
          <w:sz w:val="2"/>
          <w:lang w:eastAsia="it-IT"/>
        </w:rPr>
      </w:pPr>
    </w:p>
    <w:p w:rsidR="00FE012E" w:rsidRPr="00FA0078" w:rsidRDefault="00FE012E" w:rsidP="00FE012E">
      <w:pPr>
        <w:jc w:val="both"/>
        <w:rPr>
          <w:lang w:eastAsia="it-IT"/>
        </w:rPr>
      </w:pPr>
      <w:r w:rsidRPr="00FA0078">
        <w:rPr>
          <w:lang w:eastAsia="it-IT"/>
        </w:rPr>
        <w:t xml:space="preserve">Si informano i richiedenti che i dati personali ed aziendali indicati saranno oggetto di trattamento da parte della Regione Marche o dei soggetti pubblici o privati a ciò autorizzati, con le modalità sia manuale che informatizzata, esclusivamente al fine di poter assolvere tutti gli obblighi giuridici previsti da leggi, regolamenti e dalle normative comunitarie nonché da disposizioni impartite da autorità a ciò legittimate. </w:t>
      </w:r>
    </w:p>
    <w:p w:rsidR="00B1701A" w:rsidRDefault="00B1701A" w:rsidP="00FE012E">
      <w:pPr>
        <w:jc w:val="both"/>
        <w:rPr>
          <w:lang w:eastAsia="it-IT"/>
        </w:rPr>
      </w:pPr>
      <w:r w:rsidRPr="00B1701A">
        <w:rPr>
          <w:lang w:eastAsia="it-IT"/>
        </w:rPr>
        <w:t xml:space="preserve">Il responsabile del trattamento è il Dirigente del Servizio </w:t>
      </w:r>
      <w:r w:rsidR="00774E7B">
        <w:rPr>
          <w:lang w:eastAsia="it-IT"/>
        </w:rPr>
        <w:t>Politiche Agroalimentari</w:t>
      </w:r>
      <w:r w:rsidRPr="00B1701A">
        <w:rPr>
          <w:lang w:eastAsia="it-IT"/>
        </w:rPr>
        <w:t xml:space="preserve"> in qualità di Autorità di Gestione presso cui possono essere esercitati i diritti di cui all’articolo 7 del decreto legislativo 196/2003.</w:t>
      </w:r>
    </w:p>
    <w:sectPr w:rsidR="00B1701A" w:rsidSect="00816640">
      <w:footerReference w:type="default" r:id="rId21"/>
      <w:pgSz w:w="11906" w:h="16838"/>
      <w:pgMar w:top="1135" w:right="1134" w:bottom="156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737" w:rsidRDefault="00C90737" w:rsidP="00812489">
      <w:pPr>
        <w:spacing w:after="0" w:line="240" w:lineRule="auto"/>
      </w:pPr>
      <w:r>
        <w:separator/>
      </w:r>
    </w:p>
  </w:endnote>
  <w:endnote w:type="continuationSeparator" w:id="0">
    <w:p w:rsidR="00C90737" w:rsidRDefault="00C90737" w:rsidP="00812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890640"/>
      <w:docPartObj>
        <w:docPartGallery w:val="Page Numbers (Bottom of Page)"/>
        <w:docPartUnique/>
      </w:docPartObj>
    </w:sdtPr>
    <w:sdtContent>
      <w:p w:rsidR="006436DD" w:rsidRDefault="00B05266">
        <w:pPr>
          <w:pStyle w:val="Pidipagina"/>
          <w:jc w:val="right"/>
        </w:pPr>
        <w:r>
          <w:fldChar w:fldCharType="begin"/>
        </w:r>
        <w:r w:rsidR="006436DD">
          <w:instrText>PAGE   \* MERGEFORMAT</w:instrText>
        </w:r>
        <w:r>
          <w:fldChar w:fldCharType="separate"/>
        </w:r>
        <w:r w:rsidR="00BB4F3A">
          <w:rPr>
            <w:noProof/>
          </w:rPr>
          <w:t>1</w:t>
        </w:r>
        <w:r>
          <w:rPr>
            <w:noProof/>
          </w:rPr>
          <w:fldChar w:fldCharType="end"/>
        </w:r>
      </w:p>
    </w:sdtContent>
  </w:sdt>
  <w:p w:rsidR="006436DD" w:rsidRDefault="006436D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737" w:rsidRDefault="00C90737" w:rsidP="00812489">
      <w:pPr>
        <w:spacing w:after="0" w:line="240" w:lineRule="auto"/>
      </w:pPr>
      <w:r>
        <w:separator/>
      </w:r>
    </w:p>
  </w:footnote>
  <w:footnote w:type="continuationSeparator" w:id="0">
    <w:p w:rsidR="00C90737" w:rsidRDefault="00C90737" w:rsidP="00812489">
      <w:pPr>
        <w:spacing w:after="0" w:line="240" w:lineRule="auto"/>
      </w:pPr>
      <w:r>
        <w:continuationSeparator/>
      </w:r>
    </w:p>
  </w:footnote>
  <w:footnote w:id="1">
    <w:p w:rsidR="006436DD" w:rsidRPr="00500502" w:rsidRDefault="006436DD" w:rsidP="00A64B64">
      <w:pPr>
        <w:pStyle w:val="Testonotaapidipagina"/>
        <w:jc w:val="both"/>
        <w:rPr>
          <w:rFonts w:cstheme="minorHAnsi"/>
          <w:sz w:val="16"/>
          <w:szCs w:val="16"/>
        </w:rPr>
      </w:pPr>
      <w:r w:rsidRPr="00F40E62">
        <w:rPr>
          <w:rStyle w:val="Rimandonotaapidipagina"/>
        </w:rPr>
        <w:footnoteRef/>
      </w:r>
      <w:r w:rsidRPr="00F40E62">
        <w:t xml:space="preserve"> </w:t>
      </w:r>
      <w:r w:rsidRPr="00F40E62">
        <w:rPr>
          <w:rFonts w:cstheme="minorHAnsi"/>
          <w:sz w:val="16"/>
          <w:szCs w:val="16"/>
        </w:rPr>
        <w:t xml:space="preserve">DM 454/2001 –“Regolamento concernente le modalità di gestione dell'agevolazione fiscale per gli oli minerali impiegati nei lavori agricoli, orticoli, </w:t>
      </w:r>
      <w:r w:rsidRPr="00500502">
        <w:rPr>
          <w:rFonts w:cstheme="minorHAnsi"/>
          <w:sz w:val="16"/>
          <w:szCs w:val="16"/>
        </w:rPr>
        <w:t>in allevamento, nella silvicoltura e piscicoltura e nella florovivaistica.”</w:t>
      </w:r>
    </w:p>
    <w:p w:rsidR="006436DD" w:rsidRPr="00500502" w:rsidRDefault="006436DD">
      <w:pPr>
        <w:pStyle w:val="Testonotaapidipagina"/>
        <w:rPr>
          <w:rFonts w:cstheme="minorHAnsi"/>
          <w:sz w:val="16"/>
          <w:szCs w:val="16"/>
        </w:rPr>
      </w:pPr>
    </w:p>
  </w:footnote>
  <w:footnote w:id="2">
    <w:p w:rsidR="006436DD" w:rsidRDefault="006436DD">
      <w:pPr>
        <w:pStyle w:val="Testonotaapidipagina"/>
      </w:pPr>
      <w:r>
        <w:rPr>
          <w:rStyle w:val="Rimandonotaapidipagina"/>
        </w:rPr>
        <w:footnoteRef/>
      </w:r>
      <w:r>
        <w:t xml:space="preserve"> Come da DGR 1312 del 24/11/2014.</w:t>
      </w:r>
    </w:p>
  </w:footnote>
  <w:footnote w:id="3">
    <w:p w:rsidR="006436DD" w:rsidRDefault="006436DD" w:rsidP="000055B9">
      <w:pPr>
        <w:pStyle w:val="Testonotaapidipagina"/>
      </w:pPr>
      <w:r>
        <w:rPr>
          <w:rStyle w:val="Rimandonotaapidipagina"/>
        </w:rPr>
        <w:footnoteRef/>
      </w:r>
      <w:r>
        <w:t xml:space="preserve"> Copia dell’attestato di prova rilasciato da un centro autorizzato e, nel caso di regolazione/taratura il documento comprovante tale ulteriore azione.</w:t>
      </w:r>
    </w:p>
  </w:footnote>
  <w:footnote w:id="4">
    <w:p w:rsidR="006436DD" w:rsidRDefault="006436DD" w:rsidP="000055B9">
      <w:pPr>
        <w:pStyle w:val="Testonotaapidipagina"/>
      </w:pPr>
      <w:r>
        <w:rPr>
          <w:rStyle w:val="Rimandonotaapidipagina"/>
        </w:rPr>
        <w:footnoteRef/>
      </w:r>
      <w:r>
        <w:t xml:space="preserve"> In questo caso alla domanda di aiuto dovrà essere allegata copia della fattura comprovante l’epoca di acquisto.</w:t>
      </w:r>
    </w:p>
  </w:footnote>
  <w:footnote w:id="5">
    <w:p w:rsidR="006436DD" w:rsidRDefault="006436DD">
      <w:pPr>
        <w:pStyle w:val="Testonotaapidipagina"/>
      </w:pPr>
      <w:r>
        <w:rPr>
          <w:rStyle w:val="Rimandonotaapidipagina"/>
        </w:rPr>
        <w:footnoteRef/>
      </w:r>
      <w:r>
        <w:t xml:space="preserve"> L. 241/90 art.2 comma  </w:t>
      </w:r>
    </w:p>
  </w:footnote>
  <w:footnote w:id="6">
    <w:p w:rsidR="006436DD" w:rsidRPr="00500502" w:rsidRDefault="006436DD" w:rsidP="00DE1B3B">
      <w:pPr>
        <w:pStyle w:val="Testonotaapidipagina"/>
        <w:jc w:val="both"/>
        <w:rPr>
          <w:rFonts w:cstheme="minorHAnsi"/>
          <w:sz w:val="16"/>
          <w:szCs w:val="16"/>
        </w:rPr>
      </w:pPr>
      <w:r w:rsidRPr="002C388F">
        <w:rPr>
          <w:rFonts w:ascii="Calibri" w:hAnsi="Calibri" w:cs="Calibri"/>
          <w:sz w:val="14"/>
          <w:szCs w:val="14"/>
        </w:rPr>
        <w:footnoteRef/>
      </w:r>
      <w:r w:rsidRPr="002C388F">
        <w:rPr>
          <w:rFonts w:ascii="Calibri" w:hAnsi="Calibri" w:cs="Calibri"/>
          <w:sz w:val="14"/>
          <w:szCs w:val="14"/>
        </w:rPr>
        <w:t xml:space="preserve"> </w:t>
      </w:r>
      <w:r w:rsidRPr="00500502">
        <w:rPr>
          <w:rFonts w:cstheme="minorHAnsi"/>
          <w:sz w:val="16"/>
          <w:szCs w:val="16"/>
        </w:rPr>
        <w:t xml:space="preserve">Codice </w:t>
      </w:r>
      <w:proofErr w:type="spellStart"/>
      <w:r w:rsidRPr="00500502">
        <w:rPr>
          <w:rFonts w:cstheme="minorHAnsi"/>
          <w:sz w:val="16"/>
          <w:szCs w:val="16"/>
        </w:rPr>
        <w:t>amm</w:t>
      </w:r>
      <w:proofErr w:type="spellEnd"/>
      <w:r w:rsidRPr="00500502">
        <w:rPr>
          <w:rFonts w:cstheme="minorHAnsi"/>
          <w:sz w:val="16"/>
          <w:szCs w:val="16"/>
        </w:rPr>
        <w:t xml:space="preserve">. Digitale - Art. 5-bis  Comunicazioni tra imprese e amministrazioni pubbliche (Articolo inserito dall'art. 4, comma 2, </w:t>
      </w:r>
      <w:proofErr w:type="spellStart"/>
      <w:r w:rsidRPr="00500502">
        <w:rPr>
          <w:rFonts w:cstheme="minorHAnsi"/>
          <w:sz w:val="16"/>
          <w:szCs w:val="16"/>
        </w:rPr>
        <w:t>D.Lgs.</w:t>
      </w:r>
      <w:proofErr w:type="spellEnd"/>
      <w:r w:rsidRPr="00500502">
        <w:rPr>
          <w:rFonts w:cstheme="minorHAnsi"/>
          <w:sz w:val="16"/>
          <w:szCs w:val="16"/>
        </w:rPr>
        <w:t xml:space="preserve"> 30 dicembre 2010, n. 235.) 1.  La presentazione di istanze, dichiarazioni, dati e lo scambio di informazioni e documenti, anche a fini statistici, tra le imprese e le amministrazioni pubbliche avviene esclusivamente utilizzando le tecnologie dell'informazione e della comunicazione. Con le medesime modalità le amministrazioni pubbliche adottano e comunicano atti e provvedimenti amministrativi nei confronti delle imprese. 2.  Con decreto del Presidente del Consiglio dei Ministri, su proposta del Ministro per la pubblica amministrazione e l'innovazione, di concerto con il Ministro dello sviluppo economico e con il Ministro per la semplificazione normativa, sono adottate le modalità di attuazione del comma 1 da parte delle pubbliche amministrazioni centrali e fissati i relativi termini (Il provvedimento previsto dal presente comma è stato emanato con D.P.C.M. 22 luglio 2011). 3.  </w:t>
      </w:r>
      <w:proofErr w:type="spellStart"/>
      <w:r w:rsidRPr="00500502">
        <w:rPr>
          <w:rFonts w:cstheme="minorHAnsi"/>
          <w:sz w:val="16"/>
          <w:szCs w:val="16"/>
        </w:rPr>
        <w:t>DigitPA</w:t>
      </w:r>
      <w:proofErr w:type="spellEnd"/>
      <w:r w:rsidRPr="00500502">
        <w:rPr>
          <w:rFonts w:cstheme="minorHAnsi"/>
          <w:sz w:val="16"/>
          <w:szCs w:val="16"/>
        </w:rPr>
        <w:t>, anche avvalendosi degli uffici di cui all'articolo 17, provvede alla verifica dell'attuazione del comma 1 secondo le modalità e i termini indicati nel decreto di cui al comma 2. 4.  Il Governo promuove l'intesa con regioni ed enti locali in sede di Conferenza unificata per l'adozione degli indirizzi utili alla realizzazione delle finalità di cui al comma 1.</w:t>
      </w:r>
    </w:p>
    <w:p w:rsidR="006436DD" w:rsidRDefault="006436DD" w:rsidP="00A003A5">
      <w:pPr>
        <w:pStyle w:val="Testonotaapidipagina"/>
      </w:pPr>
    </w:p>
  </w:footnote>
  <w:footnote w:id="7">
    <w:p w:rsidR="006436DD" w:rsidRDefault="006436DD">
      <w:pPr>
        <w:pStyle w:val="Testonotaapidipagina"/>
      </w:pPr>
      <w:r>
        <w:rPr>
          <w:rStyle w:val="Rimandonotaapidipagina"/>
        </w:rPr>
        <w:footnoteRef/>
      </w:r>
      <w:r>
        <w:t xml:space="preserve"> IVA esclusa.</w:t>
      </w:r>
    </w:p>
  </w:footnote>
  <w:footnote w:id="8">
    <w:p w:rsidR="006436DD" w:rsidRDefault="006436DD" w:rsidP="00E31FA1">
      <w:pPr>
        <w:pStyle w:val="Testonotaapidipagina"/>
      </w:pPr>
      <w:r w:rsidRPr="00E31FA1">
        <w:rPr>
          <w:rStyle w:val="Rimandonotaapidipagina"/>
        </w:rPr>
        <w:footnoteRef/>
      </w:r>
      <w:r w:rsidRPr="00E31FA1">
        <w:t xml:space="preserve"> Il costo per la fornitura di una cabina pressurizzate e munita di filtri idonei ad effettuare trattamenti fitosanitari è largamente superiore i 2.000 € stabilito dal massimale previsto tuttavia, non volendo escludere dalle possibilità di riduzione del rischio chimico nemmeno questa </w:t>
      </w:r>
      <w:r>
        <w:t>opzione</w:t>
      </w:r>
      <w:r w:rsidRPr="00E31FA1">
        <w:t>, fermi restando i massimali stabilit</w:t>
      </w:r>
      <w:r>
        <w:t>i</w:t>
      </w:r>
      <w:r w:rsidRPr="00E31FA1">
        <w:t xml:space="preserve"> dalla DGR 1279/2016, si è deciso di ricomprendere anche questa tipologia tra</w:t>
      </w:r>
      <w:r>
        <w:t xml:space="preserve"> le attrezzature</w:t>
      </w:r>
      <w:r w:rsidRPr="00E31FA1">
        <w:t xml:space="preserve"> finanziabili.</w:t>
      </w:r>
    </w:p>
  </w:footnote>
  <w:footnote w:id="9">
    <w:p w:rsidR="006436DD" w:rsidRPr="00500502" w:rsidRDefault="006436DD" w:rsidP="00500502">
      <w:pPr>
        <w:pStyle w:val="CM4"/>
        <w:rPr>
          <w:rFonts w:asciiTheme="minorHAnsi" w:eastAsiaTheme="minorHAnsi" w:hAnsiTheme="minorHAnsi" w:cstheme="minorHAnsi"/>
          <w:sz w:val="16"/>
          <w:szCs w:val="16"/>
          <w:lang w:eastAsia="en-US"/>
        </w:rPr>
      </w:pPr>
      <w:r w:rsidRPr="007E2712">
        <w:rPr>
          <w:rFonts w:asciiTheme="minorHAnsi" w:eastAsiaTheme="minorHAnsi" w:hAnsiTheme="minorHAnsi" w:cstheme="minorHAnsi"/>
          <w:sz w:val="16"/>
          <w:szCs w:val="16"/>
          <w:vertAlign w:val="superscript"/>
          <w:lang w:eastAsia="en-US"/>
        </w:rPr>
        <w:footnoteRef/>
      </w:r>
      <w:r w:rsidRPr="00500502">
        <w:rPr>
          <w:rFonts w:asciiTheme="minorHAnsi" w:eastAsiaTheme="minorHAnsi" w:hAnsiTheme="minorHAnsi" w:cstheme="minorHAnsi"/>
          <w:sz w:val="16"/>
          <w:szCs w:val="16"/>
          <w:lang w:eastAsia="en-US"/>
        </w:rPr>
        <w:t xml:space="preserve"> </w:t>
      </w:r>
      <w:proofErr w:type="spellStart"/>
      <w:r w:rsidRPr="00500502">
        <w:rPr>
          <w:rFonts w:asciiTheme="minorHAnsi" w:eastAsiaTheme="minorHAnsi" w:hAnsiTheme="minorHAnsi" w:cstheme="minorHAnsi"/>
          <w:sz w:val="16"/>
          <w:szCs w:val="16"/>
          <w:lang w:eastAsia="en-US"/>
        </w:rPr>
        <w:t>D.Lgs.</w:t>
      </w:r>
      <w:proofErr w:type="spellEnd"/>
      <w:r w:rsidRPr="00500502">
        <w:rPr>
          <w:rFonts w:asciiTheme="minorHAnsi" w:eastAsiaTheme="minorHAnsi" w:hAnsiTheme="minorHAnsi" w:cstheme="minorHAnsi"/>
          <w:sz w:val="16"/>
          <w:szCs w:val="16"/>
          <w:lang w:eastAsia="en-US"/>
        </w:rPr>
        <w:t xml:space="preserve"> 30-6-2003 n. 196 . Codice in materia di protezione dei dati personali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9"/>
    <w:lvl w:ilvl="0">
      <w:start w:val="1"/>
      <w:numFmt w:val="bullet"/>
      <w:lvlText w:val=""/>
      <w:lvlJc w:val="left"/>
      <w:pPr>
        <w:tabs>
          <w:tab w:val="num" w:pos="720"/>
        </w:tabs>
        <w:ind w:left="720" w:hanging="360"/>
      </w:pPr>
      <w:rPr>
        <w:rFonts w:ascii="Wingdings" w:hAnsi="Wingdings"/>
      </w:rPr>
    </w:lvl>
  </w:abstractNum>
  <w:abstractNum w:abstractNumId="1">
    <w:nsid w:val="00000012"/>
    <w:multiLevelType w:val="singleLevel"/>
    <w:tmpl w:val="00000012"/>
    <w:name w:val="WW8Num21"/>
    <w:lvl w:ilvl="0">
      <w:start w:val="1"/>
      <w:numFmt w:val="bullet"/>
      <w:lvlText w:val=""/>
      <w:lvlJc w:val="left"/>
      <w:pPr>
        <w:tabs>
          <w:tab w:val="num" w:pos="720"/>
        </w:tabs>
        <w:ind w:left="720" w:hanging="360"/>
      </w:pPr>
      <w:rPr>
        <w:rFonts w:ascii="Wingdings" w:hAnsi="Wingdings" w:cs="Wingdings"/>
      </w:rPr>
    </w:lvl>
  </w:abstractNum>
  <w:abstractNum w:abstractNumId="2">
    <w:nsid w:val="00000013"/>
    <w:multiLevelType w:val="singleLevel"/>
    <w:tmpl w:val="9E4A2190"/>
    <w:name w:val="WW8Num22"/>
    <w:lvl w:ilvl="0">
      <w:start w:val="1"/>
      <w:numFmt w:val="lowerLetter"/>
      <w:lvlText w:val="%1)"/>
      <w:lvlJc w:val="left"/>
      <w:pPr>
        <w:tabs>
          <w:tab w:val="num" w:pos="1080"/>
        </w:tabs>
        <w:ind w:left="1080" w:hanging="360"/>
      </w:pPr>
      <w:rPr>
        <w:rFonts w:ascii="Calibri" w:hAnsi="Calibri" w:cs="Calibri" w:hint="default"/>
      </w:rPr>
    </w:lvl>
  </w:abstractNum>
  <w:abstractNum w:abstractNumId="3">
    <w:nsid w:val="0000001A"/>
    <w:multiLevelType w:val="singleLevel"/>
    <w:tmpl w:val="0000001A"/>
    <w:name w:val="WW8Num30"/>
    <w:lvl w:ilvl="0">
      <w:start w:val="1"/>
      <w:numFmt w:val="bullet"/>
      <w:lvlText w:val=""/>
      <w:lvlJc w:val="left"/>
      <w:pPr>
        <w:tabs>
          <w:tab w:val="num" w:pos="778"/>
        </w:tabs>
        <w:ind w:left="778" w:hanging="360"/>
      </w:pPr>
      <w:rPr>
        <w:rFonts w:ascii="Wingdings" w:hAnsi="Wingdings"/>
      </w:rPr>
    </w:lvl>
  </w:abstractNum>
  <w:abstractNum w:abstractNumId="4">
    <w:nsid w:val="00000030"/>
    <w:multiLevelType w:val="singleLevel"/>
    <w:tmpl w:val="00000030"/>
    <w:name w:val="WW8Num54"/>
    <w:lvl w:ilvl="0">
      <w:start w:val="1"/>
      <w:numFmt w:val="bullet"/>
      <w:lvlText w:val=""/>
      <w:lvlJc w:val="left"/>
      <w:pPr>
        <w:tabs>
          <w:tab w:val="num" w:pos="340"/>
        </w:tabs>
        <w:ind w:left="340" w:hanging="340"/>
      </w:pPr>
      <w:rPr>
        <w:rFonts w:ascii="Symbol" w:hAnsi="Symbol" w:cs="Symbol"/>
        <w:caps w:val="0"/>
        <w:smallCaps w:val="0"/>
        <w:strike w:val="0"/>
        <w:dstrike w:val="0"/>
        <w:vanish w:val="0"/>
        <w:webHidden w:val="0"/>
        <w:position w:val="0"/>
        <w:sz w:val="20"/>
        <w:szCs w:val="20"/>
        <w:u w:val="none"/>
        <w:effect w:val="none"/>
        <w:vertAlign w:val="baseline"/>
        <w:specVanish w:val="0"/>
      </w:rPr>
    </w:lvl>
  </w:abstractNum>
  <w:abstractNum w:abstractNumId="5">
    <w:nsid w:val="0224400B"/>
    <w:multiLevelType w:val="hybridMultilevel"/>
    <w:tmpl w:val="5AD8860E"/>
    <w:lvl w:ilvl="0" w:tplc="04100011">
      <w:start w:val="1"/>
      <w:numFmt w:val="bullet"/>
      <w:lvlText w:val="-"/>
      <w:lvlJc w:val="left"/>
      <w:pPr>
        <w:ind w:left="360" w:hanging="360"/>
      </w:pPr>
      <w:rPr>
        <w:rFonts w:ascii="Tempus Sans ITC" w:hAnsi="Tempus Sans ITC" w:hint="default"/>
      </w:rPr>
    </w:lvl>
    <w:lvl w:ilvl="1" w:tplc="04100019">
      <w:start w:val="1"/>
      <w:numFmt w:val="bullet"/>
      <w:lvlText w:val="o"/>
      <w:lvlJc w:val="left"/>
      <w:pPr>
        <w:ind w:left="1080" w:hanging="360"/>
      </w:pPr>
      <w:rPr>
        <w:rFonts w:ascii="Courier New" w:hAnsi="Courier New" w:cs="Courier New" w:hint="default"/>
      </w:rPr>
    </w:lvl>
    <w:lvl w:ilvl="2" w:tplc="0410000F">
      <w:start w:val="1"/>
      <w:numFmt w:val="decimal"/>
      <w:lvlText w:val="%3."/>
      <w:lvlJc w:val="left"/>
      <w:pPr>
        <w:ind w:left="1800" w:hanging="360"/>
      </w:pPr>
      <w:rPr>
        <w:rFont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6">
    <w:nsid w:val="02A05A2C"/>
    <w:multiLevelType w:val="multilevel"/>
    <w:tmpl w:val="A2E48C4E"/>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781"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3.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283BC0"/>
    <w:multiLevelType w:val="hybridMultilevel"/>
    <w:tmpl w:val="565B2893"/>
    <w:lvl w:ilvl="0" w:tplc="DCD0B984">
      <w:start w:val="1"/>
      <w:numFmt w:val="decimal"/>
      <w:suff w:val="nothing"/>
      <w:lvlText w:val=""/>
      <w:lvlJc w:val="left"/>
      <w:rPr>
        <w:rFonts w:cs="Times New Roman"/>
      </w:rPr>
    </w:lvl>
    <w:lvl w:ilvl="1" w:tplc="04100003">
      <w:numFmt w:val="decimal"/>
      <w:lvlText w:val=""/>
      <w:lvlJc w:val="left"/>
      <w:rPr>
        <w:rFonts w:cs="Times New Roman"/>
      </w:rPr>
    </w:lvl>
    <w:lvl w:ilvl="2" w:tplc="04100005">
      <w:numFmt w:val="decimal"/>
      <w:lvlText w:val=""/>
      <w:lvlJc w:val="left"/>
      <w:rPr>
        <w:rFonts w:cs="Times New Roman"/>
      </w:rPr>
    </w:lvl>
    <w:lvl w:ilvl="3" w:tplc="04100001">
      <w:numFmt w:val="decimal"/>
      <w:lvlText w:val=""/>
      <w:lvlJc w:val="left"/>
      <w:rPr>
        <w:rFonts w:cs="Times New Roman"/>
      </w:rPr>
    </w:lvl>
    <w:lvl w:ilvl="4" w:tplc="04100003">
      <w:numFmt w:val="decimal"/>
      <w:lvlText w:val=""/>
      <w:lvlJc w:val="left"/>
      <w:rPr>
        <w:rFonts w:cs="Times New Roman"/>
      </w:rPr>
    </w:lvl>
    <w:lvl w:ilvl="5" w:tplc="04100005">
      <w:numFmt w:val="decimal"/>
      <w:lvlText w:val=""/>
      <w:lvlJc w:val="left"/>
      <w:rPr>
        <w:rFonts w:cs="Times New Roman"/>
      </w:rPr>
    </w:lvl>
    <w:lvl w:ilvl="6" w:tplc="04100001">
      <w:numFmt w:val="decimal"/>
      <w:lvlText w:val=""/>
      <w:lvlJc w:val="left"/>
      <w:rPr>
        <w:rFonts w:cs="Times New Roman"/>
      </w:rPr>
    </w:lvl>
    <w:lvl w:ilvl="7" w:tplc="04100003">
      <w:numFmt w:val="decimal"/>
      <w:lvlText w:val=""/>
      <w:lvlJc w:val="left"/>
      <w:rPr>
        <w:rFonts w:cs="Times New Roman"/>
      </w:rPr>
    </w:lvl>
    <w:lvl w:ilvl="8" w:tplc="04100005">
      <w:numFmt w:val="decimal"/>
      <w:lvlText w:val=""/>
      <w:lvlJc w:val="left"/>
      <w:rPr>
        <w:rFonts w:cs="Times New Roman"/>
      </w:rPr>
    </w:lvl>
  </w:abstractNum>
  <w:abstractNum w:abstractNumId="8">
    <w:nsid w:val="0B1A22E0"/>
    <w:multiLevelType w:val="multilevel"/>
    <w:tmpl w:val="0E34359A"/>
    <w:lvl w:ilvl="0">
      <w:start w:val="1"/>
      <w:numFmt w:val="decimal"/>
      <w:lvlText w:val="%1."/>
      <w:lvlJc w:val="left"/>
      <w:pPr>
        <w:ind w:left="360" w:hanging="360"/>
      </w:pPr>
    </w:lvl>
    <w:lvl w:ilvl="1">
      <w:start w:val="1"/>
      <w:numFmt w:val="decimal"/>
      <w:lvlText w:val="%1.%2"/>
      <w:lvlJc w:val="left"/>
      <w:pPr>
        <w:ind w:left="851" w:hanging="851"/>
      </w:pPr>
    </w:lvl>
    <w:lvl w:ilvl="2">
      <w:start w:val="1"/>
      <w:numFmt w:val="decimal"/>
      <w:lvlText w:val="%1.%2.%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0C80465"/>
    <w:multiLevelType w:val="hybridMultilevel"/>
    <w:tmpl w:val="0E6A32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8FA6B42"/>
    <w:multiLevelType w:val="hybridMultilevel"/>
    <w:tmpl w:val="355A448E"/>
    <w:lvl w:ilvl="0" w:tplc="6D98D1E4">
      <w:start w:val="1"/>
      <w:numFmt w:val="decimal"/>
      <w:lvlText w:val="%1)"/>
      <w:lvlJc w:val="left"/>
      <w:pPr>
        <w:ind w:left="1146" w:hanging="360"/>
      </w:pPr>
      <w:rPr>
        <w:b w:val="0"/>
        <w:color w:val="auto"/>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nsid w:val="1BCE5761"/>
    <w:multiLevelType w:val="hybridMultilevel"/>
    <w:tmpl w:val="D0BE98EE"/>
    <w:lvl w:ilvl="0" w:tplc="04100001">
      <w:start w:val="1"/>
      <w:numFmt w:val="bullet"/>
      <w:lvlText w:val=""/>
      <w:lvlJc w:val="left"/>
      <w:pPr>
        <w:ind w:left="2856"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2">
    <w:nsid w:val="25DC2D47"/>
    <w:multiLevelType w:val="multilevel"/>
    <w:tmpl w:val="D25EE2CE"/>
    <w:lvl w:ilvl="0">
      <w:start w:val="1"/>
      <w:numFmt w:val="decimal"/>
      <w:pStyle w:val="Titolo1"/>
      <w:lvlText w:val="%1."/>
      <w:lvlJc w:val="left"/>
      <w:pPr>
        <w:ind w:left="432" w:hanging="432"/>
      </w:pPr>
      <w:rPr>
        <w:rFonts w:ascii="Cambria" w:hAnsi="Cambria" w:hint="default"/>
        <w:i w:val="0"/>
        <w:sz w:val="28"/>
        <w:szCs w:val="28"/>
      </w:rPr>
    </w:lvl>
    <w:lvl w:ilvl="1">
      <w:start w:val="1"/>
      <w:numFmt w:val="decimal"/>
      <w:lvlText w:val="%1.%2"/>
      <w:lvlJc w:val="left"/>
      <w:pPr>
        <w:ind w:left="576" w:hanging="576"/>
      </w:pPr>
      <w:rPr>
        <w:rFonts w:ascii="Cambria" w:hAnsi="Cambria" w:hint="default"/>
      </w:rPr>
    </w:lvl>
    <w:lvl w:ilvl="2">
      <w:start w:val="1"/>
      <w:numFmt w:val="decimal"/>
      <w:pStyle w:val="Titolo3"/>
      <w:lvlText w:val="%1.%2.%3"/>
      <w:lvlJc w:val="left"/>
      <w:pPr>
        <w:ind w:left="1288" w:hanging="720"/>
      </w:pPr>
      <w:rPr>
        <w:rFonts w:asciiTheme="minorHAnsi" w:hAnsiTheme="minorHAnsi" w:hint="default"/>
        <w:strike w:val="0"/>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lowerLetter"/>
      <w:pStyle w:val="Titolo6"/>
      <w:lvlText w:val="%6)"/>
      <w:lvlJc w:val="left"/>
      <w:pPr>
        <w:ind w:left="1152" w:hanging="1152"/>
      </w:pPr>
      <w:rPr>
        <w:rFonts w:hint="default"/>
        <w:b w:val="0"/>
        <w:strike w:val="0"/>
        <w:color w:val="auto"/>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3">
    <w:nsid w:val="29F1357C"/>
    <w:multiLevelType w:val="hybridMultilevel"/>
    <w:tmpl w:val="DAD6E822"/>
    <w:lvl w:ilvl="0" w:tplc="EE1A18FE">
      <w:start w:val="1"/>
      <w:numFmt w:val="decimal"/>
      <w:lvlText w:val="%1."/>
      <w:lvlJc w:val="left"/>
      <w:pPr>
        <w:ind w:left="720" w:hanging="360"/>
      </w:pPr>
      <w:rPr>
        <w:rFonts w:hint="default"/>
        <w:b w:val="0"/>
        <w:color w:val="auto"/>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2D031302"/>
    <w:multiLevelType w:val="hybridMultilevel"/>
    <w:tmpl w:val="EF02A8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445B4E"/>
    <w:multiLevelType w:val="hybridMultilevel"/>
    <w:tmpl w:val="11BCAEA6"/>
    <w:lvl w:ilvl="0" w:tplc="C71AA9E8">
      <w:start w:val="1"/>
      <w:numFmt w:val="bullet"/>
      <w:lvlText w:val=""/>
      <w:lvlJc w:val="left"/>
      <w:pPr>
        <w:tabs>
          <w:tab w:val="num" w:pos="360"/>
        </w:tabs>
        <w:ind w:left="360" w:hanging="360"/>
      </w:pPr>
      <w:rPr>
        <w:rFonts w:ascii="Symbol" w:hAnsi="Symbol" w:hint="default"/>
      </w:rPr>
    </w:lvl>
    <w:lvl w:ilvl="1" w:tplc="04100019">
      <w:numFmt w:val="decimal"/>
      <w:lvlText w:val=""/>
      <w:lvlJc w:val="left"/>
      <w:rPr>
        <w:rFonts w:cs="Times New Roman"/>
      </w:rPr>
    </w:lvl>
    <w:lvl w:ilvl="2" w:tplc="0410001B">
      <w:numFmt w:val="decimal"/>
      <w:lvlText w:val=""/>
      <w:lvlJc w:val="left"/>
      <w:rPr>
        <w:rFonts w:cs="Times New Roman"/>
      </w:rPr>
    </w:lvl>
    <w:lvl w:ilvl="3" w:tplc="0410000F">
      <w:numFmt w:val="decimal"/>
      <w:lvlText w:val=""/>
      <w:lvlJc w:val="left"/>
      <w:rPr>
        <w:rFonts w:cs="Times New Roman"/>
      </w:rPr>
    </w:lvl>
    <w:lvl w:ilvl="4" w:tplc="04100019">
      <w:numFmt w:val="decimal"/>
      <w:lvlText w:val=""/>
      <w:lvlJc w:val="left"/>
      <w:rPr>
        <w:rFonts w:cs="Times New Roman"/>
      </w:rPr>
    </w:lvl>
    <w:lvl w:ilvl="5" w:tplc="0410001B">
      <w:numFmt w:val="decimal"/>
      <w:lvlText w:val=""/>
      <w:lvlJc w:val="left"/>
      <w:rPr>
        <w:rFonts w:cs="Times New Roman"/>
      </w:rPr>
    </w:lvl>
    <w:lvl w:ilvl="6" w:tplc="0410000F">
      <w:numFmt w:val="decimal"/>
      <w:lvlText w:val=""/>
      <w:lvlJc w:val="left"/>
      <w:rPr>
        <w:rFonts w:cs="Times New Roman"/>
      </w:rPr>
    </w:lvl>
    <w:lvl w:ilvl="7" w:tplc="04100019">
      <w:numFmt w:val="decimal"/>
      <w:lvlText w:val=""/>
      <w:lvlJc w:val="left"/>
      <w:rPr>
        <w:rFonts w:cs="Times New Roman"/>
      </w:rPr>
    </w:lvl>
    <w:lvl w:ilvl="8" w:tplc="0410001B">
      <w:numFmt w:val="decimal"/>
      <w:lvlText w:val=""/>
      <w:lvlJc w:val="left"/>
      <w:rPr>
        <w:rFonts w:cs="Times New Roman"/>
      </w:rPr>
    </w:lvl>
  </w:abstractNum>
  <w:abstractNum w:abstractNumId="16">
    <w:nsid w:val="30A43641"/>
    <w:multiLevelType w:val="hybridMultilevel"/>
    <w:tmpl w:val="240C38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8BD3BC9"/>
    <w:multiLevelType w:val="hybridMultilevel"/>
    <w:tmpl w:val="991EBC4A"/>
    <w:lvl w:ilvl="0" w:tplc="0410000F">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8">
    <w:nsid w:val="48CA29FD"/>
    <w:multiLevelType w:val="hybridMultilevel"/>
    <w:tmpl w:val="2A30EC76"/>
    <w:lvl w:ilvl="0" w:tplc="0410000D">
      <w:start w:val="1"/>
      <w:numFmt w:val="bullet"/>
      <w:lvlText w:val="-"/>
      <w:lvlJc w:val="left"/>
      <w:pPr>
        <w:tabs>
          <w:tab w:val="num" w:pos="1004"/>
        </w:tabs>
        <w:ind w:left="1004" w:hanging="360"/>
      </w:pPr>
      <w:rPr>
        <w:rFonts w:ascii="Shruti" w:hAnsi="Shruti"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nsid w:val="4C983791"/>
    <w:multiLevelType w:val="hybridMultilevel"/>
    <w:tmpl w:val="705ABA22"/>
    <w:lvl w:ilvl="0" w:tplc="BCEC32A0">
      <w:start w:val="1"/>
      <w:numFmt w:val="lowerLetter"/>
      <w:lvlText w:val="%1)"/>
      <w:lvlJc w:val="left"/>
      <w:pPr>
        <w:ind w:left="1068" w:hanging="360"/>
      </w:pPr>
      <w:rPr>
        <w:rFonts w:hint="default"/>
        <w:b w:val="0"/>
        <w:strike w:val="0"/>
        <w:color w:val="auto"/>
      </w:rPr>
    </w:lvl>
    <w:lvl w:ilvl="1" w:tplc="04100003">
      <w:start w:val="1"/>
      <w:numFmt w:val="lowerLetter"/>
      <w:lvlText w:val="%2."/>
      <w:lvlJc w:val="left"/>
      <w:pPr>
        <w:ind w:left="1440" w:hanging="360"/>
      </w:pPr>
    </w:lvl>
    <w:lvl w:ilvl="2" w:tplc="04100005">
      <w:start w:val="1"/>
      <w:numFmt w:val="lowerRoman"/>
      <w:lvlText w:val="%3."/>
      <w:lvlJc w:val="right"/>
      <w:pPr>
        <w:ind w:left="2160" w:hanging="180"/>
      </w:pPr>
    </w:lvl>
    <w:lvl w:ilvl="3" w:tplc="0410000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20">
    <w:nsid w:val="51E756BB"/>
    <w:multiLevelType w:val="hybridMultilevel"/>
    <w:tmpl w:val="24E0FDDE"/>
    <w:lvl w:ilvl="0" w:tplc="500A1442">
      <w:numFmt w:val="bullet"/>
      <w:lvlText w:val="-"/>
      <w:lvlJc w:val="left"/>
      <w:pPr>
        <w:ind w:left="1428" w:hanging="360"/>
      </w:pPr>
      <w:rPr>
        <w:rFonts w:ascii="Calibri" w:eastAsiaTheme="minorHAnsi" w:hAnsi="Calibri" w:cstheme="minorBid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nsid w:val="564E3585"/>
    <w:multiLevelType w:val="hybridMultilevel"/>
    <w:tmpl w:val="E9FE5410"/>
    <w:lvl w:ilvl="0" w:tplc="B48E4DA0">
      <w:start w:val="1"/>
      <w:numFmt w:val="decimal"/>
      <w:lvlText w:val="%1."/>
      <w:lvlJc w:val="left"/>
      <w:pPr>
        <w:ind w:left="720" w:hanging="360"/>
      </w:pPr>
      <w:rPr>
        <w:rFont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2">
    <w:nsid w:val="56BE0B33"/>
    <w:multiLevelType w:val="multilevel"/>
    <w:tmpl w:val="21F62E2E"/>
    <w:lvl w:ilvl="0">
      <w:start w:val="1"/>
      <w:numFmt w:val="decimal"/>
      <w:lvlText w:val="%1."/>
      <w:lvlJc w:val="left"/>
      <w:pPr>
        <w:ind w:left="1859" w:hanging="360"/>
      </w:pPr>
      <w:rPr>
        <w:b/>
        <w:color w:val="auto"/>
      </w:rPr>
    </w:lvl>
    <w:lvl w:ilvl="1">
      <w:start w:val="3"/>
      <w:numFmt w:val="decimal"/>
      <w:isLgl/>
      <w:lvlText w:val="%1.%2"/>
      <w:lvlJc w:val="left"/>
      <w:pPr>
        <w:ind w:left="1949" w:hanging="450"/>
      </w:pPr>
      <w:rPr>
        <w:rFonts w:hint="default"/>
      </w:rPr>
    </w:lvl>
    <w:lvl w:ilvl="2">
      <w:start w:val="1"/>
      <w:numFmt w:val="decimal"/>
      <w:isLgl/>
      <w:lvlText w:val="%1.%2.%3"/>
      <w:lvlJc w:val="left"/>
      <w:pPr>
        <w:ind w:left="2219" w:hanging="720"/>
      </w:pPr>
      <w:rPr>
        <w:rFonts w:hint="default"/>
      </w:rPr>
    </w:lvl>
    <w:lvl w:ilvl="3">
      <w:start w:val="1"/>
      <w:numFmt w:val="decimal"/>
      <w:isLgl/>
      <w:lvlText w:val="%1.%2.%3.%4"/>
      <w:lvlJc w:val="left"/>
      <w:pPr>
        <w:ind w:left="2219" w:hanging="720"/>
      </w:pPr>
      <w:rPr>
        <w:rFonts w:hint="default"/>
      </w:rPr>
    </w:lvl>
    <w:lvl w:ilvl="4">
      <w:start w:val="1"/>
      <w:numFmt w:val="decimal"/>
      <w:isLgl/>
      <w:lvlText w:val="%1.%2.%3.%4.%5"/>
      <w:lvlJc w:val="left"/>
      <w:pPr>
        <w:ind w:left="2579" w:hanging="1080"/>
      </w:pPr>
      <w:rPr>
        <w:rFonts w:hint="default"/>
      </w:rPr>
    </w:lvl>
    <w:lvl w:ilvl="5">
      <w:start w:val="1"/>
      <w:numFmt w:val="decimal"/>
      <w:isLgl/>
      <w:lvlText w:val="%1.%2.%3.%4.%5.%6"/>
      <w:lvlJc w:val="left"/>
      <w:pPr>
        <w:ind w:left="2579" w:hanging="1080"/>
      </w:pPr>
      <w:rPr>
        <w:rFonts w:hint="default"/>
      </w:rPr>
    </w:lvl>
    <w:lvl w:ilvl="6">
      <w:start w:val="1"/>
      <w:numFmt w:val="decimal"/>
      <w:isLgl/>
      <w:lvlText w:val="%1.%2.%3.%4.%5.%6.%7"/>
      <w:lvlJc w:val="left"/>
      <w:pPr>
        <w:ind w:left="2939" w:hanging="1440"/>
      </w:pPr>
      <w:rPr>
        <w:rFonts w:hint="default"/>
      </w:rPr>
    </w:lvl>
    <w:lvl w:ilvl="7">
      <w:start w:val="1"/>
      <w:numFmt w:val="decimal"/>
      <w:isLgl/>
      <w:lvlText w:val="%1.%2.%3.%4.%5.%6.%7.%8"/>
      <w:lvlJc w:val="left"/>
      <w:pPr>
        <w:ind w:left="2939" w:hanging="1440"/>
      </w:pPr>
      <w:rPr>
        <w:rFonts w:hint="default"/>
      </w:rPr>
    </w:lvl>
    <w:lvl w:ilvl="8">
      <w:start w:val="1"/>
      <w:numFmt w:val="decimal"/>
      <w:isLgl/>
      <w:lvlText w:val="%1.%2.%3.%4.%5.%6.%7.%8.%9"/>
      <w:lvlJc w:val="left"/>
      <w:pPr>
        <w:ind w:left="3299" w:hanging="1800"/>
      </w:pPr>
      <w:rPr>
        <w:rFonts w:hint="default"/>
      </w:rPr>
    </w:lvl>
  </w:abstractNum>
  <w:abstractNum w:abstractNumId="23">
    <w:nsid w:val="5B35545C"/>
    <w:multiLevelType w:val="multilevel"/>
    <w:tmpl w:val="4036E1E4"/>
    <w:lvl w:ilvl="0">
      <w:start w:val="7"/>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658E3F84"/>
    <w:multiLevelType w:val="hybridMultilevel"/>
    <w:tmpl w:val="7194B6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F5A15BB"/>
    <w:multiLevelType w:val="multilevel"/>
    <w:tmpl w:val="7A44EA5E"/>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2.%3."/>
      <w:lvlJc w:val="left"/>
      <w:pPr>
        <w:ind w:left="1781" w:hanging="504"/>
      </w:pPr>
      <w:rPr>
        <w:rFonts w:hint="default"/>
      </w:rPr>
    </w:lvl>
    <w:lvl w:ilvl="3">
      <w:start w:val="1"/>
      <w:numFmt w:val="decimal"/>
      <w:lvlText w:val="%2.%3."/>
      <w:lvlJc w:val="left"/>
      <w:pPr>
        <w:ind w:left="1728" w:hanging="648"/>
      </w:pPr>
      <w:rPr>
        <w:rFonts w:hint="default"/>
      </w:rPr>
    </w:lvl>
    <w:lvl w:ilvl="4">
      <w:start w:val="1"/>
      <w:numFmt w:val="decimal"/>
      <w:lvlText w:val="%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063493B"/>
    <w:multiLevelType w:val="multilevel"/>
    <w:tmpl w:val="1B12F6C0"/>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7B8111F"/>
    <w:multiLevelType w:val="hybridMultilevel"/>
    <w:tmpl w:val="1F0EB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CD139FF"/>
    <w:multiLevelType w:val="hybridMultilevel"/>
    <w:tmpl w:val="75F83324"/>
    <w:lvl w:ilvl="0" w:tplc="04100017">
      <w:numFmt w:val="bullet"/>
      <w:lvlText w:val="-"/>
      <w:lvlJc w:val="left"/>
      <w:pPr>
        <w:tabs>
          <w:tab w:val="num" w:pos="360"/>
        </w:tabs>
        <w:ind w:left="360" w:hanging="360"/>
      </w:pPr>
      <w:rPr>
        <w:rFonts w:ascii="Arial" w:eastAsia="Times New Roman" w:hAnsi="Arial" w:cs="Arial" w:hint="default"/>
      </w:rPr>
    </w:lvl>
    <w:lvl w:ilvl="1" w:tplc="04100019" w:tentative="1">
      <w:start w:val="1"/>
      <w:numFmt w:val="bullet"/>
      <w:lvlText w:val="o"/>
      <w:lvlJc w:val="left"/>
      <w:pPr>
        <w:tabs>
          <w:tab w:val="num" w:pos="1314"/>
        </w:tabs>
        <w:ind w:left="1314" w:hanging="360"/>
      </w:pPr>
      <w:rPr>
        <w:rFonts w:ascii="Courier New" w:hAnsi="Courier New" w:cs="Courier New" w:hint="default"/>
      </w:rPr>
    </w:lvl>
    <w:lvl w:ilvl="2" w:tplc="0410001B">
      <w:start w:val="1"/>
      <w:numFmt w:val="bullet"/>
      <w:lvlText w:val=""/>
      <w:lvlJc w:val="left"/>
      <w:pPr>
        <w:tabs>
          <w:tab w:val="num" w:pos="2034"/>
        </w:tabs>
        <w:ind w:left="2034" w:hanging="360"/>
      </w:pPr>
      <w:rPr>
        <w:rFonts w:ascii="Wingdings" w:hAnsi="Wingdings" w:hint="default"/>
      </w:rPr>
    </w:lvl>
    <w:lvl w:ilvl="3" w:tplc="0410000F" w:tentative="1">
      <w:start w:val="1"/>
      <w:numFmt w:val="bullet"/>
      <w:lvlText w:val=""/>
      <w:lvlJc w:val="left"/>
      <w:pPr>
        <w:tabs>
          <w:tab w:val="num" w:pos="2754"/>
        </w:tabs>
        <w:ind w:left="2754" w:hanging="360"/>
      </w:pPr>
      <w:rPr>
        <w:rFonts w:ascii="Symbol" w:hAnsi="Symbol" w:hint="default"/>
      </w:rPr>
    </w:lvl>
    <w:lvl w:ilvl="4" w:tplc="04100019" w:tentative="1">
      <w:start w:val="1"/>
      <w:numFmt w:val="bullet"/>
      <w:lvlText w:val="o"/>
      <w:lvlJc w:val="left"/>
      <w:pPr>
        <w:tabs>
          <w:tab w:val="num" w:pos="3474"/>
        </w:tabs>
        <w:ind w:left="3474" w:hanging="360"/>
      </w:pPr>
      <w:rPr>
        <w:rFonts w:ascii="Courier New" w:hAnsi="Courier New" w:cs="Courier New" w:hint="default"/>
      </w:rPr>
    </w:lvl>
    <w:lvl w:ilvl="5" w:tplc="0410001B" w:tentative="1">
      <w:start w:val="1"/>
      <w:numFmt w:val="bullet"/>
      <w:lvlText w:val=""/>
      <w:lvlJc w:val="left"/>
      <w:pPr>
        <w:tabs>
          <w:tab w:val="num" w:pos="4194"/>
        </w:tabs>
        <w:ind w:left="4194" w:hanging="360"/>
      </w:pPr>
      <w:rPr>
        <w:rFonts w:ascii="Wingdings" w:hAnsi="Wingdings" w:hint="default"/>
      </w:rPr>
    </w:lvl>
    <w:lvl w:ilvl="6" w:tplc="0410000F" w:tentative="1">
      <w:start w:val="1"/>
      <w:numFmt w:val="bullet"/>
      <w:lvlText w:val=""/>
      <w:lvlJc w:val="left"/>
      <w:pPr>
        <w:tabs>
          <w:tab w:val="num" w:pos="4914"/>
        </w:tabs>
        <w:ind w:left="4914" w:hanging="360"/>
      </w:pPr>
      <w:rPr>
        <w:rFonts w:ascii="Symbol" w:hAnsi="Symbol" w:hint="default"/>
      </w:rPr>
    </w:lvl>
    <w:lvl w:ilvl="7" w:tplc="04100019" w:tentative="1">
      <w:start w:val="1"/>
      <w:numFmt w:val="bullet"/>
      <w:lvlText w:val="o"/>
      <w:lvlJc w:val="left"/>
      <w:pPr>
        <w:tabs>
          <w:tab w:val="num" w:pos="5634"/>
        </w:tabs>
        <w:ind w:left="5634" w:hanging="360"/>
      </w:pPr>
      <w:rPr>
        <w:rFonts w:ascii="Courier New" w:hAnsi="Courier New" w:cs="Courier New" w:hint="default"/>
      </w:rPr>
    </w:lvl>
    <w:lvl w:ilvl="8" w:tplc="0410001B" w:tentative="1">
      <w:start w:val="1"/>
      <w:numFmt w:val="bullet"/>
      <w:lvlText w:val=""/>
      <w:lvlJc w:val="left"/>
      <w:pPr>
        <w:tabs>
          <w:tab w:val="num" w:pos="6354"/>
        </w:tabs>
        <w:ind w:left="6354" w:hanging="360"/>
      </w:pPr>
      <w:rPr>
        <w:rFonts w:ascii="Wingdings" w:hAnsi="Wingdings" w:hint="default"/>
      </w:rPr>
    </w:lvl>
  </w:abstractNum>
  <w:abstractNum w:abstractNumId="29">
    <w:nsid w:val="7E45712D"/>
    <w:multiLevelType w:val="hybridMultilevel"/>
    <w:tmpl w:val="23D2A4BC"/>
    <w:lvl w:ilvl="0" w:tplc="0410000B">
      <w:start w:val="1"/>
      <w:numFmt w:val="bullet"/>
      <w:lvlText w:val=""/>
      <w:lvlJc w:val="left"/>
      <w:pPr>
        <w:ind w:left="360" w:hanging="360"/>
      </w:pPr>
      <w:rPr>
        <w:rFonts w:ascii="Wingdings" w:hAnsi="Wingdings" w:hint="default"/>
      </w:rPr>
    </w:lvl>
    <w:lvl w:ilvl="1" w:tplc="20BC5786">
      <w:numFmt w:val="bullet"/>
      <w:lvlText w:val="-"/>
      <w:lvlJc w:val="left"/>
      <w:pPr>
        <w:ind w:left="1080" w:hanging="360"/>
      </w:pPr>
      <w:rPr>
        <w:rFonts w:ascii="Arial" w:eastAsia="Times New Roman" w:hAnsi="Arial"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num w:numId="1">
    <w:abstractNumId w:val="12"/>
  </w:num>
  <w:num w:numId="2">
    <w:abstractNumId w:val="26"/>
  </w:num>
  <w:num w:numId="3">
    <w:abstractNumId w:val="22"/>
  </w:num>
  <w:num w:numId="4">
    <w:abstractNumId w:val="19"/>
  </w:num>
  <w:num w:numId="5">
    <w:abstractNumId w:val="29"/>
  </w:num>
  <w:num w:numId="6">
    <w:abstractNumId w:val="5"/>
  </w:num>
  <w:num w:numId="7">
    <w:abstractNumId w:val="18"/>
  </w:num>
  <w:num w:numId="8">
    <w:abstractNumId w:val="25"/>
  </w:num>
  <w:num w:numId="9">
    <w:abstractNumId w:val="17"/>
  </w:num>
  <w:num w:numId="10">
    <w:abstractNumId w:val="28"/>
  </w:num>
  <w:num w:numId="11">
    <w:abstractNumId w:val="21"/>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5"/>
  </w:num>
  <w:num w:numId="15">
    <w:abstractNumId w:val="14"/>
  </w:num>
  <w:num w:numId="16">
    <w:abstractNumId w:val="20"/>
  </w:num>
  <w:num w:numId="17">
    <w:abstractNumId w:val="8"/>
  </w:num>
  <w:num w:numId="18">
    <w:abstractNumId w:val="27"/>
  </w:num>
  <w:num w:numId="19">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1"/>
  </w:num>
  <w:num w:numId="23">
    <w:abstractNumId w:val="24"/>
  </w:num>
  <w:num w:numId="24">
    <w:abstractNumId w:val="10"/>
  </w:num>
  <w:num w:numId="25">
    <w:abstractNumId w:val="9"/>
  </w:num>
  <w:num w:numId="26">
    <w:abstractNumId w:val="6"/>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footnotePr>
    <w:footnote w:id="-1"/>
    <w:footnote w:id="0"/>
  </w:footnotePr>
  <w:endnotePr>
    <w:endnote w:id="-1"/>
    <w:endnote w:id="0"/>
  </w:endnotePr>
  <w:compat/>
  <w:rsids>
    <w:rsidRoot w:val="0063020F"/>
    <w:rsid w:val="000055B9"/>
    <w:rsid w:val="00011B83"/>
    <w:rsid w:val="00012801"/>
    <w:rsid w:val="00014149"/>
    <w:rsid w:val="000147D8"/>
    <w:rsid w:val="00016138"/>
    <w:rsid w:val="000179DF"/>
    <w:rsid w:val="000214E6"/>
    <w:rsid w:val="00021D85"/>
    <w:rsid w:val="00030902"/>
    <w:rsid w:val="00031A87"/>
    <w:rsid w:val="00031F50"/>
    <w:rsid w:val="000320A2"/>
    <w:rsid w:val="000322C7"/>
    <w:rsid w:val="000328ED"/>
    <w:rsid w:val="000332E3"/>
    <w:rsid w:val="00034756"/>
    <w:rsid w:val="00034A57"/>
    <w:rsid w:val="00035146"/>
    <w:rsid w:val="00035BBB"/>
    <w:rsid w:val="000360F1"/>
    <w:rsid w:val="00036406"/>
    <w:rsid w:val="000368EB"/>
    <w:rsid w:val="00036FFD"/>
    <w:rsid w:val="0003760A"/>
    <w:rsid w:val="00037DFF"/>
    <w:rsid w:val="0004404A"/>
    <w:rsid w:val="00044F0B"/>
    <w:rsid w:val="00045553"/>
    <w:rsid w:val="00045718"/>
    <w:rsid w:val="00045CF0"/>
    <w:rsid w:val="000474D6"/>
    <w:rsid w:val="000479C4"/>
    <w:rsid w:val="00050FA4"/>
    <w:rsid w:val="000511D9"/>
    <w:rsid w:val="00056795"/>
    <w:rsid w:val="00057138"/>
    <w:rsid w:val="00064698"/>
    <w:rsid w:val="00064C4C"/>
    <w:rsid w:val="000659ED"/>
    <w:rsid w:val="000706AE"/>
    <w:rsid w:val="00071007"/>
    <w:rsid w:val="00071A8A"/>
    <w:rsid w:val="00072B65"/>
    <w:rsid w:val="00072BF8"/>
    <w:rsid w:val="00073899"/>
    <w:rsid w:val="00073E40"/>
    <w:rsid w:val="00075C52"/>
    <w:rsid w:val="00080ED9"/>
    <w:rsid w:val="00082FDF"/>
    <w:rsid w:val="0008529B"/>
    <w:rsid w:val="000861E5"/>
    <w:rsid w:val="000867E9"/>
    <w:rsid w:val="00090A31"/>
    <w:rsid w:val="00090D0D"/>
    <w:rsid w:val="000922EE"/>
    <w:rsid w:val="000940F1"/>
    <w:rsid w:val="0009449D"/>
    <w:rsid w:val="00094E29"/>
    <w:rsid w:val="000A2AE4"/>
    <w:rsid w:val="000A4EF0"/>
    <w:rsid w:val="000A515B"/>
    <w:rsid w:val="000A613F"/>
    <w:rsid w:val="000B188D"/>
    <w:rsid w:val="000B1C23"/>
    <w:rsid w:val="000B39C9"/>
    <w:rsid w:val="000B4300"/>
    <w:rsid w:val="000B5DFE"/>
    <w:rsid w:val="000B681C"/>
    <w:rsid w:val="000B71F8"/>
    <w:rsid w:val="000B73F7"/>
    <w:rsid w:val="000C1323"/>
    <w:rsid w:val="000C1905"/>
    <w:rsid w:val="000C1B89"/>
    <w:rsid w:val="000C25D8"/>
    <w:rsid w:val="000C2AB7"/>
    <w:rsid w:val="000C5FD4"/>
    <w:rsid w:val="000C6063"/>
    <w:rsid w:val="000D0308"/>
    <w:rsid w:val="000D0D44"/>
    <w:rsid w:val="000D0ECE"/>
    <w:rsid w:val="000D10BC"/>
    <w:rsid w:val="000D3F5C"/>
    <w:rsid w:val="000D554D"/>
    <w:rsid w:val="000D6CE6"/>
    <w:rsid w:val="000E176B"/>
    <w:rsid w:val="000E1FA8"/>
    <w:rsid w:val="000E209C"/>
    <w:rsid w:val="000E29FA"/>
    <w:rsid w:val="000E2F4E"/>
    <w:rsid w:val="000E3505"/>
    <w:rsid w:val="000E4328"/>
    <w:rsid w:val="000E728D"/>
    <w:rsid w:val="000F1ACD"/>
    <w:rsid w:val="000F39AA"/>
    <w:rsid w:val="000F406B"/>
    <w:rsid w:val="000F4330"/>
    <w:rsid w:val="000F455B"/>
    <w:rsid w:val="000F5464"/>
    <w:rsid w:val="001006F7"/>
    <w:rsid w:val="0010070C"/>
    <w:rsid w:val="001007F6"/>
    <w:rsid w:val="00101079"/>
    <w:rsid w:val="00102757"/>
    <w:rsid w:val="00103FA9"/>
    <w:rsid w:val="0010430A"/>
    <w:rsid w:val="00105FD2"/>
    <w:rsid w:val="001060FA"/>
    <w:rsid w:val="00107980"/>
    <w:rsid w:val="0011079B"/>
    <w:rsid w:val="00110B99"/>
    <w:rsid w:val="0011120E"/>
    <w:rsid w:val="00112630"/>
    <w:rsid w:val="00117B7B"/>
    <w:rsid w:val="001203C5"/>
    <w:rsid w:val="00120F19"/>
    <w:rsid w:val="00124110"/>
    <w:rsid w:val="0012456C"/>
    <w:rsid w:val="001245BA"/>
    <w:rsid w:val="00124A49"/>
    <w:rsid w:val="001269BA"/>
    <w:rsid w:val="001328CD"/>
    <w:rsid w:val="00136BDF"/>
    <w:rsid w:val="00140DDE"/>
    <w:rsid w:val="00141B77"/>
    <w:rsid w:val="00142687"/>
    <w:rsid w:val="001449AC"/>
    <w:rsid w:val="00144A2B"/>
    <w:rsid w:val="001452DA"/>
    <w:rsid w:val="00151353"/>
    <w:rsid w:val="0015190D"/>
    <w:rsid w:val="00152098"/>
    <w:rsid w:val="001532FE"/>
    <w:rsid w:val="00153530"/>
    <w:rsid w:val="001555BD"/>
    <w:rsid w:val="001562D8"/>
    <w:rsid w:val="001566C4"/>
    <w:rsid w:val="00161AC0"/>
    <w:rsid w:val="00164813"/>
    <w:rsid w:val="0016484D"/>
    <w:rsid w:val="00164E4F"/>
    <w:rsid w:val="001658D4"/>
    <w:rsid w:val="00165A6D"/>
    <w:rsid w:val="00166F1C"/>
    <w:rsid w:val="001673BD"/>
    <w:rsid w:val="00170120"/>
    <w:rsid w:val="00170D88"/>
    <w:rsid w:val="00173A7A"/>
    <w:rsid w:val="00177274"/>
    <w:rsid w:val="001837A2"/>
    <w:rsid w:val="00184615"/>
    <w:rsid w:val="00184FF8"/>
    <w:rsid w:val="001853CC"/>
    <w:rsid w:val="00186002"/>
    <w:rsid w:val="00186072"/>
    <w:rsid w:val="00187D2D"/>
    <w:rsid w:val="00190B8B"/>
    <w:rsid w:val="00190DF0"/>
    <w:rsid w:val="001918B9"/>
    <w:rsid w:val="00191A93"/>
    <w:rsid w:val="001955D2"/>
    <w:rsid w:val="001A042E"/>
    <w:rsid w:val="001A1CC8"/>
    <w:rsid w:val="001A3005"/>
    <w:rsid w:val="001A3F03"/>
    <w:rsid w:val="001A438E"/>
    <w:rsid w:val="001A5DAC"/>
    <w:rsid w:val="001A6F3C"/>
    <w:rsid w:val="001A7E0C"/>
    <w:rsid w:val="001B00EF"/>
    <w:rsid w:val="001B0902"/>
    <w:rsid w:val="001B1B9B"/>
    <w:rsid w:val="001B2A2A"/>
    <w:rsid w:val="001B3464"/>
    <w:rsid w:val="001B3D55"/>
    <w:rsid w:val="001B66D6"/>
    <w:rsid w:val="001B7842"/>
    <w:rsid w:val="001C17F0"/>
    <w:rsid w:val="001C1E9A"/>
    <w:rsid w:val="001C4C04"/>
    <w:rsid w:val="001C57A6"/>
    <w:rsid w:val="001C75DB"/>
    <w:rsid w:val="001D009E"/>
    <w:rsid w:val="001D01A6"/>
    <w:rsid w:val="001D3734"/>
    <w:rsid w:val="001D3E2B"/>
    <w:rsid w:val="001D4240"/>
    <w:rsid w:val="001D56DF"/>
    <w:rsid w:val="001D5C48"/>
    <w:rsid w:val="001E02C0"/>
    <w:rsid w:val="001E07E8"/>
    <w:rsid w:val="001E29D0"/>
    <w:rsid w:val="001E4C60"/>
    <w:rsid w:val="001E65E7"/>
    <w:rsid w:val="001E67A7"/>
    <w:rsid w:val="001F12EF"/>
    <w:rsid w:val="001F1A57"/>
    <w:rsid w:val="001F46CD"/>
    <w:rsid w:val="001F6017"/>
    <w:rsid w:val="001F6A82"/>
    <w:rsid w:val="001F71EC"/>
    <w:rsid w:val="00203BE0"/>
    <w:rsid w:val="00205D81"/>
    <w:rsid w:val="00206A50"/>
    <w:rsid w:val="002072D1"/>
    <w:rsid w:val="00207BAE"/>
    <w:rsid w:val="002107AB"/>
    <w:rsid w:val="00213847"/>
    <w:rsid w:val="00215E53"/>
    <w:rsid w:val="002175BD"/>
    <w:rsid w:val="00220837"/>
    <w:rsid w:val="002226D7"/>
    <w:rsid w:val="00222BCC"/>
    <w:rsid w:val="0022510C"/>
    <w:rsid w:val="00230DC2"/>
    <w:rsid w:val="002331FE"/>
    <w:rsid w:val="00233431"/>
    <w:rsid w:val="00234664"/>
    <w:rsid w:val="002346FF"/>
    <w:rsid w:val="0023588F"/>
    <w:rsid w:val="002379BA"/>
    <w:rsid w:val="00241728"/>
    <w:rsid w:val="00242C83"/>
    <w:rsid w:val="002439EB"/>
    <w:rsid w:val="00244DCA"/>
    <w:rsid w:val="0024752C"/>
    <w:rsid w:val="0025038F"/>
    <w:rsid w:val="00251442"/>
    <w:rsid w:val="00251D86"/>
    <w:rsid w:val="0025226C"/>
    <w:rsid w:val="0025571F"/>
    <w:rsid w:val="0025639D"/>
    <w:rsid w:val="00256D46"/>
    <w:rsid w:val="0025794C"/>
    <w:rsid w:val="00257AB8"/>
    <w:rsid w:val="00261C63"/>
    <w:rsid w:val="00261DEA"/>
    <w:rsid w:val="002642BC"/>
    <w:rsid w:val="00267418"/>
    <w:rsid w:val="0026774C"/>
    <w:rsid w:val="00270773"/>
    <w:rsid w:val="00274B34"/>
    <w:rsid w:val="002765A6"/>
    <w:rsid w:val="00277DC2"/>
    <w:rsid w:val="00280574"/>
    <w:rsid w:val="00281E5B"/>
    <w:rsid w:val="002827A7"/>
    <w:rsid w:val="0028294D"/>
    <w:rsid w:val="00282C27"/>
    <w:rsid w:val="0028609F"/>
    <w:rsid w:val="00287ABC"/>
    <w:rsid w:val="00290295"/>
    <w:rsid w:val="002919A4"/>
    <w:rsid w:val="002925D5"/>
    <w:rsid w:val="00293A9D"/>
    <w:rsid w:val="00294539"/>
    <w:rsid w:val="00296412"/>
    <w:rsid w:val="00296BF1"/>
    <w:rsid w:val="00296EB4"/>
    <w:rsid w:val="002A0725"/>
    <w:rsid w:val="002A08F5"/>
    <w:rsid w:val="002A12C9"/>
    <w:rsid w:val="002A20FA"/>
    <w:rsid w:val="002A2145"/>
    <w:rsid w:val="002A48E0"/>
    <w:rsid w:val="002A58A9"/>
    <w:rsid w:val="002A6820"/>
    <w:rsid w:val="002A6E98"/>
    <w:rsid w:val="002A782F"/>
    <w:rsid w:val="002A7EDB"/>
    <w:rsid w:val="002B0899"/>
    <w:rsid w:val="002B0EAD"/>
    <w:rsid w:val="002B1C52"/>
    <w:rsid w:val="002B20E7"/>
    <w:rsid w:val="002B2919"/>
    <w:rsid w:val="002B3FA2"/>
    <w:rsid w:val="002C2525"/>
    <w:rsid w:val="002C388F"/>
    <w:rsid w:val="002C4527"/>
    <w:rsid w:val="002C55D8"/>
    <w:rsid w:val="002C703F"/>
    <w:rsid w:val="002D1505"/>
    <w:rsid w:val="002D2B4A"/>
    <w:rsid w:val="002D2F9A"/>
    <w:rsid w:val="002D3138"/>
    <w:rsid w:val="002D38BC"/>
    <w:rsid w:val="002D3A78"/>
    <w:rsid w:val="002D3E90"/>
    <w:rsid w:val="002D4DBD"/>
    <w:rsid w:val="002D50BC"/>
    <w:rsid w:val="002D5DF9"/>
    <w:rsid w:val="002D7084"/>
    <w:rsid w:val="002D7202"/>
    <w:rsid w:val="002E028E"/>
    <w:rsid w:val="002E13E6"/>
    <w:rsid w:val="002E192E"/>
    <w:rsid w:val="002E1CDC"/>
    <w:rsid w:val="002E285F"/>
    <w:rsid w:val="002E29D1"/>
    <w:rsid w:val="002E348E"/>
    <w:rsid w:val="002E48BF"/>
    <w:rsid w:val="002E5414"/>
    <w:rsid w:val="002F0691"/>
    <w:rsid w:val="002F091C"/>
    <w:rsid w:val="002F26B3"/>
    <w:rsid w:val="002F2716"/>
    <w:rsid w:val="002F2B3C"/>
    <w:rsid w:val="002F6459"/>
    <w:rsid w:val="002F787C"/>
    <w:rsid w:val="00301604"/>
    <w:rsid w:val="0030180F"/>
    <w:rsid w:val="00301E9D"/>
    <w:rsid w:val="00310D64"/>
    <w:rsid w:val="00313096"/>
    <w:rsid w:val="00314E94"/>
    <w:rsid w:val="0031526A"/>
    <w:rsid w:val="003171B9"/>
    <w:rsid w:val="003171EE"/>
    <w:rsid w:val="00317A76"/>
    <w:rsid w:val="003207A2"/>
    <w:rsid w:val="003223DA"/>
    <w:rsid w:val="00322411"/>
    <w:rsid w:val="003273EB"/>
    <w:rsid w:val="00330A50"/>
    <w:rsid w:val="00330CC6"/>
    <w:rsid w:val="003346B9"/>
    <w:rsid w:val="0034077F"/>
    <w:rsid w:val="00342345"/>
    <w:rsid w:val="00343634"/>
    <w:rsid w:val="00343F0C"/>
    <w:rsid w:val="00343F7D"/>
    <w:rsid w:val="00344F3F"/>
    <w:rsid w:val="003475E3"/>
    <w:rsid w:val="00351779"/>
    <w:rsid w:val="0035443A"/>
    <w:rsid w:val="00360243"/>
    <w:rsid w:val="003608D5"/>
    <w:rsid w:val="00361326"/>
    <w:rsid w:val="00361B98"/>
    <w:rsid w:val="00361C62"/>
    <w:rsid w:val="00365D1A"/>
    <w:rsid w:val="00365D61"/>
    <w:rsid w:val="00366D0C"/>
    <w:rsid w:val="003676D5"/>
    <w:rsid w:val="00367D4B"/>
    <w:rsid w:val="00374325"/>
    <w:rsid w:val="003753AB"/>
    <w:rsid w:val="00376EFE"/>
    <w:rsid w:val="00377298"/>
    <w:rsid w:val="0038108E"/>
    <w:rsid w:val="003848FC"/>
    <w:rsid w:val="00386F8E"/>
    <w:rsid w:val="00390326"/>
    <w:rsid w:val="00391EB8"/>
    <w:rsid w:val="003975F8"/>
    <w:rsid w:val="003A0317"/>
    <w:rsid w:val="003A509B"/>
    <w:rsid w:val="003A7149"/>
    <w:rsid w:val="003B0DCC"/>
    <w:rsid w:val="003B11A7"/>
    <w:rsid w:val="003B19A6"/>
    <w:rsid w:val="003B3101"/>
    <w:rsid w:val="003B54A4"/>
    <w:rsid w:val="003B6BAA"/>
    <w:rsid w:val="003B7ECC"/>
    <w:rsid w:val="003C0A15"/>
    <w:rsid w:val="003C4E3B"/>
    <w:rsid w:val="003C7837"/>
    <w:rsid w:val="003C794E"/>
    <w:rsid w:val="003D14A7"/>
    <w:rsid w:val="003D1DAC"/>
    <w:rsid w:val="003D21BB"/>
    <w:rsid w:val="003E09F2"/>
    <w:rsid w:val="003E0EB0"/>
    <w:rsid w:val="003E2312"/>
    <w:rsid w:val="003E33CB"/>
    <w:rsid w:val="003E4C0B"/>
    <w:rsid w:val="003E700D"/>
    <w:rsid w:val="003F137F"/>
    <w:rsid w:val="003F187E"/>
    <w:rsid w:val="003F3403"/>
    <w:rsid w:val="003F3761"/>
    <w:rsid w:val="003F4812"/>
    <w:rsid w:val="003F6350"/>
    <w:rsid w:val="003F694A"/>
    <w:rsid w:val="003F6DBA"/>
    <w:rsid w:val="003F6E51"/>
    <w:rsid w:val="003F70AA"/>
    <w:rsid w:val="0040040B"/>
    <w:rsid w:val="004015DC"/>
    <w:rsid w:val="00401828"/>
    <w:rsid w:val="00404334"/>
    <w:rsid w:val="004075D9"/>
    <w:rsid w:val="00410681"/>
    <w:rsid w:val="0041078B"/>
    <w:rsid w:val="004127F1"/>
    <w:rsid w:val="00413F57"/>
    <w:rsid w:val="00414C96"/>
    <w:rsid w:val="004159A2"/>
    <w:rsid w:val="004164B7"/>
    <w:rsid w:val="00416AE2"/>
    <w:rsid w:val="00417324"/>
    <w:rsid w:val="00417ADE"/>
    <w:rsid w:val="00420EF4"/>
    <w:rsid w:val="00421704"/>
    <w:rsid w:val="0042320F"/>
    <w:rsid w:val="0042336C"/>
    <w:rsid w:val="00424FB0"/>
    <w:rsid w:val="004262C2"/>
    <w:rsid w:val="004267A9"/>
    <w:rsid w:val="00430DB2"/>
    <w:rsid w:val="00431125"/>
    <w:rsid w:val="004316D4"/>
    <w:rsid w:val="00431E5D"/>
    <w:rsid w:val="00431F71"/>
    <w:rsid w:val="00435066"/>
    <w:rsid w:val="00440C1C"/>
    <w:rsid w:val="00442928"/>
    <w:rsid w:val="00444B82"/>
    <w:rsid w:val="00445A5E"/>
    <w:rsid w:val="004466A3"/>
    <w:rsid w:val="00446B05"/>
    <w:rsid w:val="004542FF"/>
    <w:rsid w:val="0045478C"/>
    <w:rsid w:val="004555D1"/>
    <w:rsid w:val="004563C8"/>
    <w:rsid w:val="00460E50"/>
    <w:rsid w:val="00461068"/>
    <w:rsid w:val="00462536"/>
    <w:rsid w:val="00462B2E"/>
    <w:rsid w:val="00470215"/>
    <w:rsid w:val="00472211"/>
    <w:rsid w:val="00474048"/>
    <w:rsid w:val="004760C6"/>
    <w:rsid w:val="00477240"/>
    <w:rsid w:val="00477DC5"/>
    <w:rsid w:val="0048060A"/>
    <w:rsid w:val="00483DAE"/>
    <w:rsid w:val="00485CDF"/>
    <w:rsid w:val="00487202"/>
    <w:rsid w:val="0049103B"/>
    <w:rsid w:val="00491D4E"/>
    <w:rsid w:val="004929A2"/>
    <w:rsid w:val="00496045"/>
    <w:rsid w:val="00497AE9"/>
    <w:rsid w:val="00497D17"/>
    <w:rsid w:val="004A1363"/>
    <w:rsid w:val="004A1669"/>
    <w:rsid w:val="004A5917"/>
    <w:rsid w:val="004A60E8"/>
    <w:rsid w:val="004A6F09"/>
    <w:rsid w:val="004A7E48"/>
    <w:rsid w:val="004B04F0"/>
    <w:rsid w:val="004B0F30"/>
    <w:rsid w:val="004B0F5C"/>
    <w:rsid w:val="004B11BB"/>
    <w:rsid w:val="004B29AA"/>
    <w:rsid w:val="004B537C"/>
    <w:rsid w:val="004B7BAA"/>
    <w:rsid w:val="004B7FA0"/>
    <w:rsid w:val="004C14C8"/>
    <w:rsid w:val="004C2977"/>
    <w:rsid w:val="004C54BD"/>
    <w:rsid w:val="004C64F8"/>
    <w:rsid w:val="004C774D"/>
    <w:rsid w:val="004D1D14"/>
    <w:rsid w:val="004D21BD"/>
    <w:rsid w:val="004D23C7"/>
    <w:rsid w:val="004D5A52"/>
    <w:rsid w:val="004E0947"/>
    <w:rsid w:val="004E1DED"/>
    <w:rsid w:val="004E2018"/>
    <w:rsid w:val="004E34AD"/>
    <w:rsid w:val="004E38E4"/>
    <w:rsid w:val="004E4F4B"/>
    <w:rsid w:val="004E5C02"/>
    <w:rsid w:val="004E7568"/>
    <w:rsid w:val="004F13CD"/>
    <w:rsid w:val="004F3844"/>
    <w:rsid w:val="004F42F4"/>
    <w:rsid w:val="004F7721"/>
    <w:rsid w:val="004F7F86"/>
    <w:rsid w:val="005000EF"/>
    <w:rsid w:val="005002BD"/>
    <w:rsid w:val="00500502"/>
    <w:rsid w:val="00501C66"/>
    <w:rsid w:val="005020CB"/>
    <w:rsid w:val="00502819"/>
    <w:rsid w:val="00502D07"/>
    <w:rsid w:val="0050397C"/>
    <w:rsid w:val="00503FB9"/>
    <w:rsid w:val="00504599"/>
    <w:rsid w:val="00505450"/>
    <w:rsid w:val="00506199"/>
    <w:rsid w:val="0051155B"/>
    <w:rsid w:val="0051192D"/>
    <w:rsid w:val="00511B39"/>
    <w:rsid w:val="0051266A"/>
    <w:rsid w:val="00515CB8"/>
    <w:rsid w:val="005173DB"/>
    <w:rsid w:val="0052025E"/>
    <w:rsid w:val="00521141"/>
    <w:rsid w:val="0052171D"/>
    <w:rsid w:val="005228B3"/>
    <w:rsid w:val="00523179"/>
    <w:rsid w:val="00525386"/>
    <w:rsid w:val="00533EFC"/>
    <w:rsid w:val="0053493C"/>
    <w:rsid w:val="00535383"/>
    <w:rsid w:val="00536040"/>
    <w:rsid w:val="005379B5"/>
    <w:rsid w:val="00537E55"/>
    <w:rsid w:val="00540DFA"/>
    <w:rsid w:val="005436A2"/>
    <w:rsid w:val="00544C8B"/>
    <w:rsid w:val="00545092"/>
    <w:rsid w:val="005452AF"/>
    <w:rsid w:val="00546D40"/>
    <w:rsid w:val="00546EAB"/>
    <w:rsid w:val="00547711"/>
    <w:rsid w:val="005479C4"/>
    <w:rsid w:val="00550C12"/>
    <w:rsid w:val="00551BE3"/>
    <w:rsid w:val="00552464"/>
    <w:rsid w:val="00553FF5"/>
    <w:rsid w:val="005565C5"/>
    <w:rsid w:val="00560543"/>
    <w:rsid w:val="00560D5C"/>
    <w:rsid w:val="005619A1"/>
    <w:rsid w:val="005621C2"/>
    <w:rsid w:val="00563DE2"/>
    <w:rsid w:val="005673FB"/>
    <w:rsid w:val="005711CA"/>
    <w:rsid w:val="0057230D"/>
    <w:rsid w:val="005746E5"/>
    <w:rsid w:val="00576654"/>
    <w:rsid w:val="005804EA"/>
    <w:rsid w:val="00581DFD"/>
    <w:rsid w:val="00583631"/>
    <w:rsid w:val="0058484E"/>
    <w:rsid w:val="00584C39"/>
    <w:rsid w:val="0058675F"/>
    <w:rsid w:val="005877E4"/>
    <w:rsid w:val="00593C76"/>
    <w:rsid w:val="00595D8D"/>
    <w:rsid w:val="005A0487"/>
    <w:rsid w:val="005A1FAE"/>
    <w:rsid w:val="005A31FB"/>
    <w:rsid w:val="005A3F31"/>
    <w:rsid w:val="005A4355"/>
    <w:rsid w:val="005A4A3D"/>
    <w:rsid w:val="005A60D5"/>
    <w:rsid w:val="005A6C8E"/>
    <w:rsid w:val="005A7EFF"/>
    <w:rsid w:val="005B08BF"/>
    <w:rsid w:val="005B0C72"/>
    <w:rsid w:val="005B107E"/>
    <w:rsid w:val="005B2244"/>
    <w:rsid w:val="005B2694"/>
    <w:rsid w:val="005B4EAB"/>
    <w:rsid w:val="005C334B"/>
    <w:rsid w:val="005C5174"/>
    <w:rsid w:val="005C5BF1"/>
    <w:rsid w:val="005D53FC"/>
    <w:rsid w:val="005D66A1"/>
    <w:rsid w:val="005E0612"/>
    <w:rsid w:val="005E2272"/>
    <w:rsid w:val="005E2C8D"/>
    <w:rsid w:val="005E4E32"/>
    <w:rsid w:val="005E6AD1"/>
    <w:rsid w:val="005F1CD7"/>
    <w:rsid w:val="005F21D6"/>
    <w:rsid w:val="005F4A5E"/>
    <w:rsid w:val="005F4A63"/>
    <w:rsid w:val="005F6131"/>
    <w:rsid w:val="005F6EDF"/>
    <w:rsid w:val="006017EB"/>
    <w:rsid w:val="006049F0"/>
    <w:rsid w:val="00604D48"/>
    <w:rsid w:val="00605703"/>
    <w:rsid w:val="00606FC8"/>
    <w:rsid w:val="00610242"/>
    <w:rsid w:val="00611089"/>
    <w:rsid w:val="00613B8E"/>
    <w:rsid w:val="00614666"/>
    <w:rsid w:val="006172F1"/>
    <w:rsid w:val="00617AB3"/>
    <w:rsid w:val="00620473"/>
    <w:rsid w:val="006204B9"/>
    <w:rsid w:val="006206EB"/>
    <w:rsid w:val="00622170"/>
    <w:rsid w:val="00622480"/>
    <w:rsid w:val="00622F4A"/>
    <w:rsid w:val="00622FAC"/>
    <w:rsid w:val="00623322"/>
    <w:rsid w:val="00623F19"/>
    <w:rsid w:val="006244EA"/>
    <w:rsid w:val="00624A60"/>
    <w:rsid w:val="006252F5"/>
    <w:rsid w:val="0062590C"/>
    <w:rsid w:val="006261EF"/>
    <w:rsid w:val="00626B73"/>
    <w:rsid w:val="0063020F"/>
    <w:rsid w:val="00631575"/>
    <w:rsid w:val="00632F2D"/>
    <w:rsid w:val="0063314B"/>
    <w:rsid w:val="00633AC7"/>
    <w:rsid w:val="00634FC2"/>
    <w:rsid w:val="006368D5"/>
    <w:rsid w:val="00636EEF"/>
    <w:rsid w:val="00642218"/>
    <w:rsid w:val="006436DD"/>
    <w:rsid w:val="00644081"/>
    <w:rsid w:val="00644791"/>
    <w:rsid w:val="0064530B"/>
    <w:rsid w:val="0064532B"/>
    <w:rsid w:val="00645595"/>
    <w:rsid w:val="006458E5"/>
    <w:rsid w:val="00653726"/>
    <w:rsid w:val="00653EE2"/>
    <w:rsid w:val="006549FE"/>
    <w:rsid w:val="00656941"/>
    <w:rsid w:val="00657C76"/>
    <w:rsid w:val="00660842"/>
    <w:rsid w:val="0066086D"/>
    <w:rsid w:val="00660C9A"/>
    <w:rsid w:val="00663896"/>
    <w:rsid w:val="00664146"/>
    <w:rsid w:val="00664316"/>
    <w:rsid w:val="00665EBE"/>
    <w:rsid w:val="006669D4"/>
    <w:rsid w:val="0066783C"/>
    <w:rsid w:val="00667A39"/>
    <w:rsid w:val="006703C7"/>
    <w:rsid w:val="006704DB"/>
    <w:rsid w:val="00670DD5"/>
    <w:rsid w:val="00671442"/>
    <w:rsid w:val="00671B8D"/>
    <w:rsid w:val="00676C4E"/>
    <w:rsid w:val="0068202C"/>
    <w:rsid w:val="00682F63"/>
    <w:rsid w:val="00684563"/>
    <w:rsid w:val="00684E2B"/>
    <w:rsid w:val="00685CE9"/>
    <w:rsid w:val="00685F51"/>
    <w:rsid w:val="0069138E"/>
    <w:rsid w:val="00691B61"/>
    <w:rsid w:val="006931A6"/>
    <w:rsid w:val="00697C5B"/>
    <w:rsid w:val="006A2AE2"/>
    <w:rsid w:val="006A3F1D"/>
    <w:rsid w:val="006A54BD"/>
    <w:rsid w:val="006A6FA4"/>
    <w:rsid w:val="006B0557"/>
    <w:rsid w:val="006B1B5C"/>
    <w:rsid w:val="006B3855"/>
    <w:rsid w:val="006B4E55"/>
    <w:rsid w:val="006B6237"/>
    <w:rsid w:val="006C078D"/>
    <w:rsid w:val="006C32C5"/>
    <w:rsid w:val="006C53E1"/>
    <w:rsid w:val="006D247A"/>
    <w:rsid w:val="006D34EE"/>
    <w:rsid w:val="006D697B"/>
    <w:rsid w:val="006D7766"/>
    <w:rsid w:val="006D7967"/>
    <w:rsid w:val="006D7CCF"/>
    <w:rsid w:val="006E09C0"/>
    <w:rsid w:val="006E106C"/>
    <w:rsid w:val="006E127B"/>
    <w:rsid w:val="006E20AE"/>
    <w:rsid w:val="006E2490"/>
    <w:rsid w:val="006E2A3A"/>
    <w:rsid w:val="006E3C35"/>
    <w:rsid w:val="006E3FD6"/>
    <w:rsid w:val="006E4649"/>
    <w:rsid w:val="006E5A75"/>
    <w:rsid w:val="006E5CC5"/>
    <w:rsid w:val="006F0BCE"/>
    <w:rsid w:val="006F134A"/>
    <w:rsid w:val="006F2FC9"/>
    <w:rsid w:val="006F7BFD"/>
    <w:rsid w:val="006F7C35"/>
    <w:rsid w:val="006F7C8A"/>
    <w:rsid w:val="00700140"/>
    <w:rsid w:val="00700EDC"/>
    <w:rsid w:val="00703B58"/>
    <w:rsid w:val="00704991"/>
    <w:rsid w:val="00704F2D"/>
    <w:rsid w:val="00705A92"/>
    <w:rsid w:val="00706351"/>
    <w:rsid w:val="00710642"/>
    <w:rsid w:val="00712521"/>
    <w:rsid w:val="007140B1"/>
    <w:rsid w:val="00715AF4"/>
    <w:rsid w:val="007164FF"/>
    <w:rsid w:val="007172EF"/>
    <w:rsid w:val="007223DD"/>
    <w:rsid w:val="00722616"/>
    <w:rsid w:val="0072538F"/>
    <w:rsid w:val="00726607"/>
    <w:rsid w:val="00726CE3"/>
    <w:rsid w:val="00730D95"/>
    <w:rsid w:val="00731720"/>
    <w:rsid w:val="007319E5"/>
    <w:rsid w:val="0073300A"/>
    <w:rsid w:val="00733896"/>
    <w:rsid w:val="00734662"/>
    <w:rsid w:val="00734BEC"/>
    <w:rsid w:val="00735526"/>
    <w:rsid w:val="0073697A"/>
    <w:rsid w:val="00736E6F"/>
    <w:rsid w:val="00736F9F"/>
    <w:rsid w:val="0073738B"/>
    <w:rsid w:val="0074234E"/>
    <w:rsid w:val="00742A6B"/>
    <w:rsid w:val="00745C1C"/>
    <w:rsid w:val="0074601F"/>
    <w:rsid w:val="007465B2"/>
    <w:rsid w:val="00746CD5"/>
    <w:rsid w:val="007473D4"/>
    <w:rsid w:val="00751F05"/>
    <w:rsid w:val="00753498"/>
    <w:rsid w:val="0075367D"/>
    <w:rsid w:val="0075487F"/>
    <w:rsid w:val="00756781"/>
    <w:rsid w:val="00756E02"/>
    <w:rsid w:val="0075728E"/>
    <w:rsid w:val="007600E4"/>
    <w:rsid w:val="007608D1"/>
    <w:rsid w:val="007622C6"/>
    <w:rsid w:val="0076241A"/>
    <w:rsid w:val="00762AF1"/>
    <w:rsid w:val="00762ED0"/>
    <w:rsid w:val="00763746"/>
    <w:rsid w:val="00764934"/>
    <w:rsid w:val="0076496F"/>
    <w:rsid w:val="00767DB1"/>
    <w:rsid w:val="007711E7"/>
    <w:rsid w:val="00771E07"/>
    <w:rsid w:val="00772C54"/>
    <w:rsid w:val="007748C4"/>
    <w:rsid w:val="00774E7B"/>
    <w:rsid w:val="00775248"/>
    <w:rsid w:val="00775FEA"/>
    <w:rsid w:val="007800F4"/>
    <w:rsid w:val="007830C2"/>
    <w:rsid w:val="00783BFE"/>
    <w:rsid w:val="0078404C"/>
    <w:rsid w:val="007840DB"/>
    <w:rsid w:val="0078453C"/>
    <w:rsid w:val="00785C50"/>
    <w:rsid w:val="00787F72"/>
    <w:rsid w:val="0079017B"/>
    <w:rsid w:val="00790BED"/>
    <w:rsid w:val="0079251C"/>
    <w:rsid w:val="007945AB"/>
    <w:rsid w:val="00794D3E"/>
    <w:rsid w:val="00795917"/>
    <w:rsid w:val="00796351"/>
    <w:rsid w:val="00796A8D"/>
    <w:rsid w:val="0079757C"/>
    <w:rsid w:val="007977E7"/>
    <w:rsid w:val="007A1E9D"/>
    <w:rsid w:val="007A2AB6"/>
    <w:rsid w:val="007A3CD0"/>
    <w:rsid w:val="007A4C40"/>
    <w:rsid w:val="007A6AC9"/>
    <w:rsid w:val="007B1FF9"/>
    <w:rsid w:val="007B306E"/>
    <w:rsid w:val="007B43FA"/>
    <w:rsid w:val="007B54D8"/>
    <w:rsid w:val="007B5806"/>
    <w:rsid w:val="007B62E6"/>
    <w:rsid w:val="007B72E9"/>
    <w:rsid w:val="007B763A"/>
    <w:rsid w:val="007C0134"/>
    <w:rsid w:val="007C0201"/>
    <w:rsid w:val="007C1C55"/>
    <w:rsid w:val="007C33C8"/>
    <w:rsid w:val="007D14D6"/>
    <w:rsid w:val="007D2D01"/>
    <w:rsid w:val="007D491C"/>
    <w:rsid w:val="007D4F05"/>
    <w:rsid w:val="007D5E2A"/>
    <w:rsid w:val="007E2712"/>
    <w:rsid w:val="007E31BE"/>
    <w:rsid w:val="007F0C72"/>
    <w:rsid w:val="00801E17"/>
    <w:rsid w:val="00802CD5"/>
    <w:rsid w:val="00803611"/>
    <w:rsid w:val="008046CA"/>
    <w:rsid w:val="008051BC"/>
    <w:rsid w:val="008062CE"/>
    <w:rsid w:val="00807CBF"/>
    <w:rsid w:val="00810010"/>
    <w:rsid w:val="00810E36"/>
    <w:rsid w:val="008111DD"/>
    <w:rsid w:val="00811D9F"/>
    <w:rsid w:val="00812489"/>
    <w:rsid w:val="0081411E"/>
    <w:rsid w:val="008145B8"/>
    <w:rsid w:val="00814E7C"/>
    <w:rsid w:val="008150D2"/>
    <w:rsid w:val="00816640"/>
    <w:rsid w:val="008168E4"/>
    <w:rsid w:val="0082054E"/>
    <w:rsid w:val="00821DEE"/>
    <w:rsid w:val="008225D2"/>
    <w:rsid w:val="00825069"/>
    <w:rsid w:val="00827240"/>
    <w:rsid w:val="00827417"/>
    <w:rsid w:val="008310AC"/>
    <w:rsid w:val="00831C24"/>
    <w:rsid w:val="008354B5"/>
    <w:rsid w:val="00836744"/>
    <w:rsid w:val="00837034"/>
    <w:rsid w:val="008370CF"/>
    <w:rsid w:val="008378D8"/>
    <w:rsid w:val="00840602"/>
    <w:rsid w:val="0084390A"/>
    <w:rsid w:val="008533A5"/>
    <w:rsid w:val="00854067"/>
    <w:rsid w:val="00860598"/>
    <w:rsid w:val="008625A3"/>
    <w:rsid w:val="00864E98"/>
    <w:rsid w:val="00865D35"/>
    <w:rsid w:val="008706F8"/>
    <w:rsid w:val="00872CB4"/>
    <w:rsid w:val="0087323B"/>
    <w:rsid w:val="00874F87"/>
    <w:rsid w:val="008755E1"/>
    <w:rsid w:val="00876059"/>
    <w:rsid w:val="008808CD"/>
    <w:rsid w:val="00880D34"/>
    <w:rsid w:val="00881B8A"/>
    <w:rsid w:val="00884C70"/>
    <w:rsid w:val="00890009"/>
    <w:rsid w:val="0089185F"/>
    <w:rsid w:val="0089208D"/>
    <w:rsid w:val="00892FA3"/>
    <w:rsid w:val="008939BA"/>
    <w:rsid w:val="00895F28"/>
    <w:rsid w:val="008A18CF"/>
    <w:rsid w:val="008A2B05"/>
    <w:rsid w:val="008A3F42"/>
    <w:rsid w:val="008A51C4"/>
    <w:rsid w:val="008A7F41"/>
    <w:rsid w:val="008B2DB9"/>
    <w:rsid w:val="008B318B"/>
    <w:rsid w:val="008B32CC"/>
    <w:rsid w:val="008B4316"/>
    <w:rsid w:val="008B5D46"/>
    <w:rsid w:val="008B63E3"/>
    <w:rsid w:val="008B7B62"/>
    <w:rsid w:val="008C2F2B"/>
    <w:rsid w:val="008C3556"/>
    <w:rsid w:val="008C423A"/>
    <w:rsid w:val="008C4937"/>
    <w:rsid w:val="008C4D86"/>
    <w:rsid w:val="008C768B"/>
    <w:rsid w:val="008C7D16"/>
    <w:rsid w:val="008D0008"/>
    <w:rsid w:val="008D0D0A"/>
    <w:rsid w:val="008D2F7A"/>
    <w:rsid w:val="008D5A47"/>
    <w:rsid w:val="008D5EC7"/>
    <w:rsid w:val="008D6973"/>
    <w:rsid w:val="008D7C45"/>
    <w:rsid w:val="008E0B10"/>
    <w:rsid w:val="008E148A"/>
    <w:rsid w:val="008E6004"/>
    <w:rsid w:val="008F0BE6"/>
    <w:rsid w:val="008F1AF4"/>
    <w:rsid w:val="008F1BE8"/>
    <w:rsid w:val="008F2A79"/>
    <w:rsid w:val="008F561C"/>
    <w:rsid w:val="008F5BD7"/>
    <w:rsid w:val="008F5DE4"/>
    <w:rsid w:val="008F66A0"/>
    <w:rsid w:val="00901B86"/>
    <w:rsid w:val="00902E36"/>
    <w:rsid w:val="00903450"/>
    <w:rsid w:val="00903889"/>
    <w:rsid w:val="00906FAD"/>
    <w:rsid w:val="00907987"/>
    <w:rsid w:val="00910F17"/>
    <w:rsid w:val="009120A1"/>
    <w:rsid w:val="00914419"/>
    <w:rsid w:val="00915323"/>
    <w:rsid w:val="00916C1D"/>
    <w:rsid w:val="00920637"/>
    <w:rsid w:val="00920D81"/>
    <w:rsid w:val="0092347C"/>
    <w:rsid w:val="00924C15"/>
    <w:rsid w:val="009252B2"/>
    <w:rsid w:val="00932069"/>
    <w:rsid w:val="0093207B"/>
    <w:rsid w:val="009341D4"/>
    <w:rsid w:val="00934F9D"/>
    <w:rsid w:val="00936C71"/>
    <w:rsid w:val="009373FC"/>
    <w:rsid w:val="00937CD8"/>
    <w:rsid w:val="00940547"/>
    <w:rsid w:val="00940C54"/>
    <w:rsid w:val="009416A9"/>
    <w:rsid w:val="00941C49"/>
    <w:rsid w:val="0094448A"/>
    <w:rsid w:val="00944F8C"/>
    <w:rsid w:val="0094570B"/>
    <w:rsid w:val="009466A4"/>
    <w:rsid w:val="009521BD"/>
    <w:rsid w:val="009533AF"/>
    <w:rsid w:val="00953889"/>
    <w:rsid w:val="00953F42"/>
    <w:rsid w:val="00955212"/>
    <w:rsid w:val="00955B73"/>
    <w:rsid w:val="00956607"/>
    <w:rsid w:val="00956A29"/>
    <w:rsid w:val="00957362"/>
    <w:rsid w:val="00957E7B"/>
    <w:rsid w:val="00960119"/>
    <w:rsid w:val="00960E01"/>
    <w:rsid w:val="0096201A"/>
    <w:rsid w:val="0096404E"/>
    <w:rsid w:val="00964AC4"/>
    <w:rsid w:val="0096502F"/>
    <w:rsid w:val="00966EC0"/>
    <w:rsid w:val="00967648"/>
    <w:rsid w:val="00967A36"/>
    <w:rsid w:val="00973E18"/>
    <w:rsid w:val="00974D54"/>
    <w:rsid w:val="009764FF"/>
    <w:rsid w:val="009803C9"/>
    <w:rsid w:val="00982A83"/>
    <w:rsid w:val="009833D9"/>
    <w:rsid w:val="00983E58"/>
    <w:rsid w:val="00986D07"/>
    <w:rsid w:val="00993104"/>
    <w:rsid w:val="00993E17"/>
    <w:rsid w:val="00995956"/>
    <w:rsid w:val="00996090"/>
    <w:rsid w:val="009A05B8"/>
    <w:rsid w:val="009A1690"/>
    <w:rsid w:val="009A33E3"/>
    <w:rsid w:val="009A3817"/>
    <w:rsid w:val="009A470D"/>
    <w:rsid w:val="009A4CB3"/>
    <w:rsid w:val="009A54F4"/>
    <w:rsid w:val="009B02DB"/>
    <w:rsid w:val="009B1901"/>
    <w:rsid w:val="009B1BD5"/>
    <w:rsid w:val="009B28B9"/>
    <w:rsid w:val="009B2BC7"/>
    <w:rsid w:val="009B3E92"/>
    <w:rsid w:val="009B64DD"/>
    <w:rsid w:val="009B6E4D"/>
    <w:rsid w:val="009B7CE6"/>
    <w:rsid w:val="009B7E73"/>
    <w:rsid w:val="009C0E49"/>
    <w:rsid w:val="009C18A5"/>
    <w:rsid w:val="009C2747"/>
    <w:rsid w:val="009C39E4"/>
    <w:rsid w:val="009C3ADA"/>
    <w:rsid w:val="009C4643"/>
    <w:rsid w:val="009C5C6B"/>
    <w:rsid w:val="009C66F3"/>
    <w:rsid w:val="009C7D9C"/>
    <w:rsid w:val="009D164A"/>
    <w:rsid w:val="009D1F8B"/>
    <w:rsid w:val="009D5D83"/>
    <w:rsid w:val="009D6A7A"/>
    <w:rsid w:val="009E6788"/>
    <w:rsid w:val="009F49AD"/>
    <w:rsid w:val="009F6852"/>
    <w:rsid w:val="009F7F9E"/>
    <w:rsid w:val="00A003A5"/>
    <w:rsid w:val="00A018B5"/>
    <w:rsid w:val="00A018EC"/>
    <w:rsid w:val="00A01B19"/>
    <w:rsid w:val="00A022D4"/>
    <w:rsid w:val="00A03B9E"/>
    <w:rsid w:val="00A07BB4"/>
    <w:rsid w:val="00A136C7"/>
    <w:rsid w:val="00A1377D"/>
    <w:rsid w:val="00A14EB0"/>
    <w:rsid w:val="00A14F3A"/>
    <w:rsid w:val="00A16E70"/>
    <w:rsid w:val="00A2004B"/>
    <w:rsid w:val="00A2115E"/>
    <w:rsid w:val="00A22BBE"/>
    <w:rsid w:val="00A3067E"/>
    <w:rsid w:val="00A30AC8"/>
    <w:rsid w:val="00A3237F"/>
    <w:rsid w:val="00A40836"/>
    <w:rsid w:val="00A40E5F"/>
    <w:rsid w:val="00A45DC9"/>
    <w:rsid w:val="00A4668F"/>
    <w:rsid w:val="00A47B05"/>
    <w:rsid w:val="00A50420"/>
    <w:rsid w:val="00A51FCE"/>
    <w:rsid w:val="00A551E6"/>
    <w:rsid w:val="00A573A5"/>
    <w:rsid w:val="00A57483"/>
    <w:rsid w:val="00A6061C"/>
    <w:rsid w:val="00A60C8F"/>
    <w:rsid w:val="00A6106D"/>
    <w:rsid w:val="00A62A39"/>
    <w:rsid w:val="00A64B64"/>
    <w:rsid w:val="00A65344"/>
    <w:rsid w:val="00A66652"/>
    <w:rsid w:val="00A70852"/>
    <w:rsid w:val="00A70E45"/>
    <w:rsid w:val="00A73B41"/>
    <w:rsid w:val="00A74186"/>
    <w:rsid w:val="00A76EEA"/>
    <w:rsid w:val="00A770E4"/>
    <w:rsid w:val="00A772D3"/>
    <w:rsid w:val="00A777E3"/>
    <w:rsid w:val="00A77B96"/>
    <w:rsid w:val="00A81E64"/>
    <w:rsid w:val="00A82DC5"/>
    <w:rsid w:val="00A83500"/>
    <w:rsid w:val="00A84488"/>
    <w:rsid w:val="00A852BC"/>
    <w:rsid w:val="00A85F34"/>
    <w:rsid w:val="00A868D3"/>
    <w:rsid w:val="00A90FDB"/>
    <w:rsid w:val="00A91A20"/>
    <w:rsid w:val="00A92C49"/>
    <w:rsid w:val="00A92FF7"/>
    <w:rsid w:val="00A93425"/>
    <w:rsid w:val="00AA3689"/>
    <w:rsid w:val="00AA41CB"/>
    <w:rsid w:val="00AA4B27"/>
    <w:rsid w:val="00AA5046"/>
    <w:rsid w:val="00AA5BC5"/>
    <w:rsid w:val="00AA670C"/>
    <w:rsid w:val="00AB2470"/>
    <w:rsid w:val="00AB2F74"/>
    <w:rsid w:val="00AB35CF"/>
    <w:rsid w:val="00AB3968"/>
    <w:rsid w:val="00AB3F81"/>
    <w:rsid w:val="00AB47C7"/>
    <w:rsid w:val="00AB6F19"/>
    <w:rsid w:val="00AB7884"/>
    <w:rsid w:val="00AC061A"/>
    <w:rsid w:val="00AC5480"/>
    <w:rsid w:val="00AC5B78"/>
    <w:rsid w:val="00AC6EBD"/>
    <w:rsid w:val="00AC7B22"/>
    <w:rsid w:val="00AD1569"/>
    <w:rsid w:val="00AD3BE5"/>
    <w:rsid w:val="00AD4463"/>
    <w:rsid w:val="00AD45D3"/>
    <w:rsid w:val="00AE0310"/>
    <w:rsid w:val="00AE0FF3"/>
    <w:rsid w:val="00AE1BE3"/>
    <w:rsid w:val="00AE5BD9"/>
    <w:rsid w:val="00AF2D20"/>
    <w:rsid w:val="00AF3695"/>
    <w:rsid w:val="00AF3FC7"/>
    <w:rsid w:val="00AF4C88"/>
    <w:rsid w:val="00AF5678"/>
    <w:rsid w:val="00AF5EB2"/>
    <w:rsid w:val="00B0202A"/>
    <w:rsid w:val="00B034B9"/>
    <w:rsid w:val="00B042DD"/>
    <w:rsid w:val="00B0486C"/>
    <w:rsid w:val="00B05266"/>
    <w:rsid w:val="00B05FFD"/>
    <w:rsid w:val="00B06429"/>
    <w:rsid w:val="00B065F7"/>
    <w:rsid w:val="00B10176"/>
    <w:rsid w:val="00B10E19"/>
    <w:rsid w:val="00B122F9"/>
    <w:rsid w:val="00B133BD"/>
    <w:rsid w:val="00B1342F"/>
    <w:rsid w:val="00B13C51"/>
    <w:rsid w:val="00B1502E"/>
    <w:rsid w:val="00B15DCD"/>
    <w:rsid w:val="00B16393"/>
    <w:rsid w:val="00B1701A"/>
    <w:rsid w:val="00B21209"/>
    <w:rsid w:val="00B214FF"/>
    <w:rsid w:val="00B21EF1"/>
    <w:rsid w:val="00B226AF"/>
    <w:rsid w:val="00B24753"/>
    <w:rsid w:val="00B2728B"/>
    <w:rsid w:val="00B301B8"/>
    <w:rsid w:val="00B30AF5"/>
    <w:rsid w:val="00B33A82"/>
    <w:rsid w:val="00B37900"/>
    <w:rsid w:val="00B403F7"/>
    <w:rsid w:val="00B40A3E"/>
    <w:rsid w:val="00B413B5"/>
    <w:rsid w:val="00B414AC"/>
    <w:rsid w:val="00B42BFF"/>
    <w:rsid w:val="00B42ED9"/>
    <w:rsid w:val="00B430B3"/>
    <w:rsid w:val="00B44A5B"/>
    <w:rsid w:val="00B452B4"/>
    <w:rsid w:val="00B51B8A"/>
    <w:rsid w:val="00B5350E"/>
    <w:rsid w:val="00B53869"/>
    <w:rsid w:val="00B555E6"/>
    <w:rsid w:val="00B55F6E"/>
    <w:rsid w:val="00B561F6"/>
    <w:rsid w:val="00B562C0"/>
    <w:rsid w:val="00B56BAC"/>
    <w:rsid w:val="00B5763F"/>
    <w:rsid w:val="00B5774C"/>
    <w:rsid w:val="00B61F8E"/>
    <w:rsid w:val="00B7384C"/>
    <w:rsid w:val="00B7582D"/>
    <w:rsid w:val="00B7636E"/>
    <w:rsid w:val="00B77C82"/>
    <w:rsid w:val="00B81BEA"/>
    <w:rsid w:val="00B833F9"/>
    <w:rsid w:val="00B836C8"/>
    <w:rsid w:val="00B862FF"/>
    <w:rsid w:val="00B9137C"/>
    <w:rsid w:val="00B922FD"/>
    <w:rsid w:val="00B9590A"/>
    <w:rsid w:val="00BA0995"/>
    <w:rsid w:val="00BA0F71"/>
    <w:rsid w:val="00BA2FB9"/>
    <w:rsid w:val="00BA333B"/>
    <w:rsid w:val="00BA67C4"/>
    <w:rsid w:val="00BB2253"/>
    <w:rsid w:val="00BB23CD"/>
    <w:rsid w:val="00BB2D74"/>
    <w:rsid w:val="00BB4F3A"/>
    <w:rsid w:val="00BB526D"/>
    <w:rsid w:val="00BB5D69"/>
    <w:rsid w:val="00BB74B6"/>
    <w:rsid w:val="00BB76E1"/>
    <w:rsid w:val="00BC0ACB"/>
    <w:rsid w:val="00BC2036"/>
    <w:rsid w:val="00BC480A"/>
    <w:rsid w:val="00BC56BC"/>
    <w:rsid w:val="00BC5D46"/>
    <w:rsid w:val="00BC74E6"/>
    <w:rsid w:val="00BC7AF8"/>
    <w:rsid w:val="00BD4F07"/>
    <w:rsid w:val="00BD5953"/>
    <w:rsid w:val="00BD6736"/>
    <w:rsid w:val="00BD7559"/>
    <w:rsid w:val="00BD785A"/>
    <w:rsid w:val="00BE0BEC"/>
    <w:rsid w:val="00BE297A"/>
    <w:rsid w:val="00BE3A7C"/>
    <w:rsid w:val="00BE419C"/>
    <w:rsid w:val="00BE4EF9"/>
    <w:rsid w:val="00BE5663"/>
    <w:rsid w:val="00BE64C8"/>
    <w:rsid w:val="00BF14DA"/>
    <w:rsid w:val="00BF24D5"/>
    <w:rsid w:val="00BF347F"/>
    <w:rsid w:val="00BF454B"/>
    <w:rsid w:val="00BF506E"/>
    <w:rsid w:val="00BF639B"/>
    <w:rsid w:val="00BF6B7A"/>
    <w:rsid w:val="00C04D20"/>
    <w:rsid w:val="00C11EA9"/>
    <w:rsid w:val="00C11F87"/>
    <w:rsid w:val="00C14231"/>
    <w:rsid w:val="00C170AB"/>
    <w:rsid w:val="00C21427"/>
    <w:rsid w:val="00C2338B"/>
    <w:rsid w:val="00C23EF8"/>
    <w:rsid w:val="00C26D45"/>
    <w:rsid w:val="00C33338"/>
    <w:rsid w:val="00C33BC0"/>
    <w:rsid w:val="00C35764"/>
    <w:rsid w:val="00C36B9C"/>
    <w:rsid w:val="00C40F12"/>
    <w:rsid w:val="00C42676"/>
    <w:rsid w:val="00C43190"/>
    <w:rsid w:val="00C4345E"/>
    <w:rsid w:val="00C436F5"/>
    <w:rsid w:val="00C44E8F"/>
    <w:rsid w:val="00C45328"/>
    <w:rsid w:val="00C457F5"/>
    <w:rsid w:val="00C45C23"/>
    <w:rsid w:val="00C46D0D"/>
    <w:rsid w:val="00C47286"/>
    <w:rsid w:val="00C47C8F"/>
    <w:rsid w:val="00C508B5"/>
    <w:rsid w:val="00C52B94"/>
    <w:rsid w:val="00C542CD"/>
    <w:rsid w:val="00C54951"/>
    <w:rsid w:val="00C55324"/>
    <w:rsid w:val="00C554A4"/>
    <w:rsid w:val="00C55975"/>
    <w:rsid w:val="00C57465"/>
    <w:rsid w:val="00C57BB4"/>
    <w:rsid w:val="00C60C16"/>
    <w:rsid w:val="00C60F61"/>
    <w:rsid w:val="00C6154F"/>
    <w:rsid w:val="00C61695"/>
    <w:rsid w:val="00C63D6A"/>
    <w:rsid w:val="00C704B3"/>
    <w:rsid w:val="00C7078E"/>
    <w:rsid w:val="00C70AEB"/>
    <w:rsid w:val="00C762FE"/>
    <w:rsid w:val="00C7691D"/>
    <w:rsid w:val="00C805F4"/>
    <w:rsid w:val="00C80A38"/>
    <w:rsid w:val="00C814FB"/>
    <w:rsid w:val="00C838CD"/>
    <w:rsid w:val="00C83D03"/>
    <w:rsid w:val="00C84108"/>
    <w:rsid w:val="00C84175"/>
    <w:rsid w:val="00C84A17"/>
    <w:rsid w:val="00C8697E"/>
    <w:rsid w:val="00C87248"/>
    <w:rsid w:val="00C90737"/>
    <w:rsid w:val="00C928A4"/>
    <w:rsid w:val="00C94433"/>
    <w:rsid w:val="00C94578"/>
    <w:rsid w:val="00C95648"/>
    <w:rsid w:val="00CA2BB8"/>
    <w:rsid w:val="00CA55F1"/>
    <w:rsid w:val="00CA58F5"/>
    <w:rsid w:val="00CA6CCF"/>
    <w:rsid w:val="00CA78D6"/>
    <w:rsid w:val="00CB0160"/>
    <w:rsid w:val="00CB0E6F"/>
    <w:rsid w:val="00CB5B04"/>
    <w:rsid w:val="00CC0DB6"/>
    <w:rsid w:val="00CC1B61"/>
    <w:rsid w:val="00CC239A"/>
    <w:rsid w:val="00CC529E"/>
    <w:rsid w:val="00CC6022"/>
    <w:rsid w:val="00CC740B"/>
    <w:rsid w:val="00CD0408"/>
    <w:rsid w:val="00CD25F8"/>
    <w:rsid w:val="00CD314A"/>
    <w:rsid w:val="00CD36FD"/>
    <w:rsid w:val="00CD39CB"/>
    <w:rsid w:val="00CD4AD5"/>
    <w:rsid w:val="00CD4EFB"/>
    <w:rsid w:val="00CD552F"/>
    <w:rsid w:val="00CD6E43"/>
    <w:rsid w:val="00CE090A"/>
    <w:rsid w:val="00CE21F9"/>
    <w:rsid w:val="00CE2BDA"/>
    <w:rsid w:val="00CE334D"/>
    <w:rsid w:val="00CE3744"/>
    <w:rsid w:val="00CE44BD"/>
    <w:rsid w:val="00CE6A40"/>
    <w:rsid w:val="00CF0401"/>
    <w:rsid w:val="00CF1760"/>
    <w:rsid w:val="00CF3530"/>
    <w:rsid w:val="00CF3EBF"/>
    <w:rsid w:val="00CF5567"/>
    <w:rsid w:val="00CF5AEE"/>
    <w:rsid w:val="00CF7F44"/>
    <w:rsid w:val="00D008E1"/>
    <w:rsid w:val="00D016E0"/>
    <w:rsid w:val="00D01B31"/>
    <w:rsid w:val="00D023A9"/>
    <w:rsid w:val="00D07662"/>
    <w:rsid w:val="00D07B10"/>
    <w:rsid w:val="00D11462"/>
    <w:rsid w:val="00D12521"/>
    <w:rsid w:val="00D12ACF"/>
    <w:rsid w:val="00D143F0"/>
    <w:rsid w:val="00D1470B"/>
    <w:rsid w:val="00D16723"/>
    <w:rsid w:val="00D16EBB"/>
    <w:rsid w:val="00D20ABD"/>
    <w:rsid w:val="00D2152B"/>
    <w:rsid w:val="00D21929"/>
    <w:rsid w:val="00D22059"/>
    <w:rsid w:val="00D22FAD"/>
    <w:rsid w:val="00D2490B"/>
    <w:rsid w:val="00D27AB8"/>
    <w:rsid w:val="00D302CD"/>
    <w:rsid w:val="00D3359D"/>
    <w:rsid w:val="00D34A72"/>
    <w:rsid w:val="00D35D71"/>
    <w:rsid w:val="00D3698B"/>
    <w:rsid w:val="00D407ED"/>
    <w:rsid w:val="00D42DCD"/>
    <w:rsid w:val="00D442BC"/>
    <w:rsid w:val="00D46239"/>
    <w:rsid w:val="00D47B8D"/>
    <w:rsid w:val="00D50CA3"/>
    <w:rsid w:val="00D50FE3"/>
    <w:rsid w:val="00D5536E"/>
    <w:rsid w:val="00D55CE7"/>
    <w:rsid w:val="00D568A6"/>
    <w:rsid w:val="00D568AE"/>
    <w:rsid w:val="00D60C79"/>
    <w:rsid w:val="00D6119B"/>
    <w:rsid w:val="00D6175E"/>
    <w:rsid w:val="00D62782"/>
    <w:rsid w:val="00D62FEA"/>
    <w:rsid w:val="00D63159"/>
    <w:rsid w:val="00D63487"/>
    <w:rsid w:val="00D70034"/>
    <w:rsid w:val="00D71495"/>
    <w:rsid w:val="00D71628"/>
    <w:rsid w:val="00D716B3"/>
    <w:rsid w:val="00D73343"/>
    <w:rsid w:val="00D73E13"/>
    <w:rsid w:val="00D73E2F"/>
    <w:rsid w:val="00D77C48"/>
    <w:rsid w:val="00D80039"/>
    <w:rsid w:val="00D8044B"/>
    <w:rsid w:val="00D80498"/>
    <w:rsid w:val="00D80B8E"/>
    <w:rsid w:val="00D85948"/>
    <w:rsid w:val="00D94E82"/>
    <w:rsid w:val="00D95BB9"/>
    <w:rsid w:val="00D96ADF"/>
    <w:rsid w:val="00D97E26"/>
    <w:rsid w:val="00DA01AF"/>
    <w:rsid w:val="00DA01FD"/>
    <w:rsid w:val="00DA0461"/>
    <w:rsid w:val="00DA06D5"/>
    <w:rsid w:val="00DA2BC4"/>
    <w:rsid w:val="00DA379E"/>
    <w:rsid w:val="00DA691C"/>
    <w:rsid w:val="00DB074A"/>
    <w:rsid w:val="00DB18FC"/>
    <w:rsid w:val="00DB2561"/>
    <w:rsid w:val="00DB514C"/>
    <w:rsid w:val="00DC2243"/>
    <w:rsid w:val="00DC5787"/>
    <w:rsid w:val="00DC6796"/>
    <w:rsid w:val="00DC69A0"/>
    <w:rsid w:val="00DD0E5F"/>
    <w:rsid w:val="00DD1FD4"/>
    <w:rsid w:val="00DD39EC"/>
    <w:rsid w:val="00DD5627"/>
    <w:rsid w:val="00DD5F16"/>
    <w:rsid w:val="00DD6D74"/>
    <w:rsid w:val="00DE0129"/>
    <w:rsid w:val="00DE0D35"/>
    <w:rsid w:val="00DE1B3B"/>
    <w:rsid w:val="00DE21C9"/>
    <w:rsid w:val="00DE2478"/>
    <w:rsid w:val="00DE3AD7"/>
    <w:rsid w:val="00DE484E"/>
    <w:rsid w:val="00DE7DE9"/>
    <w:rsid w:val="00DF0025"/>
    <w:rsid w:val="00DF0571"/>
    <w:rsid w:val="00DF0952"/>
    <w:rsid w:val="00DF11B7"/>
    <w:rsid w:val="00DF2680"/>
    <w:rsid w:val="00DF5F93"/>
    <w:rsid w:val="00DF7903"/>
    <w:rsid w:val="00E01AE6"/>
    <w:rsid w:val="00E01C1A"/>
    <w:rsid w:val="00E01DE3"/>
    <w:rsid w:val="00E02221"/>
    <w:rsid w:val="00E0343C"/>
    <w:rsid w:val="00E0405D"/>
    <w:rsid w:val="00E059EC"/>
    <w:rsid w:val="00E0659F"/>
    <w:rsid w:val="00E065EB"/>
    <w:rsid w:val="00E068C9"/>
    <w:rsid w:val="00E10318"/>
    <w:rsid w:val="00E13007"/>
    <w:rsid w:val="00E20427"/>
    <w:rsid w:val="00E218C3"/>
    <w:rsid w:val="00E22C4F"/>
    <w:rsid w:val="00E24E4F"/>
    <w:rsid w:val="00E25BB7"/>
    <w:rsid w:val="00E27B92"/>
    <w:rsid w:val="00E27DA3"/>
    <w:rsid w:val="00E31B2C"/>
    <w:rsid w:val="00E31FA1"/>
    <w:rsid w:val="00E333CC"/>
    <w:rsid w:val="00E345AE"/>
    <w:rsid w:val="00E355DD"/>
    <w:rsid w:val="00E362AE"/>
    <w:rsid w:val="00E36869"/>
    <w:rsid w:val="00E3730E"/>
    <w:rsid w:val="00E37BF4"/>
    <w:rsid w:val="00E43158"/>
    <w:rsid w:val="00E44F40"/>
    <w:rsid w:val="00E459B1"/>
    <w:rsid w:val="00E505A5"/>
    <w:rsid w:val="00E51294"/>
    <w:rsid w:val="00E52E7D"/>
    <w:rsid w:val="00E54FF1"/>
    <w:rsid w:val="00E55F18"/>
    <w:rsid w:val="00E56539"/>
    <w:rsid w:val="00E56632"/>
    <w:rsid w:val="00E56D9F"/>
    <w:rsid w:val="00E60ACE"/>
    <w:rsid w:val="00E62166"/>
    <w:rsid w:val="00E62B9A"/>
    <w:rsid w:val="00E62BD2"/>
    <w:rsid w:val="00E62D82"/>
    <w:rsid w:val="00E6387C"/>
    <w:rsid w:val="00E64986"/>
    <w:rsid w:val="00E64C4F"/>
    <w:rsid w:val="00E6527B"/>
    <w:rsid w:val="00E66958"/>
    <w:rsid w:val="00E7095B"/>
    <w:rsid w:val="00E70A9B"/>
    <w:rsid w:val="00E719D2"/>
    <w:rsid w:val="00E71D4D"/>
    <w:rsid w:val="00E72857"/>
    <w:rsid w:val="00E729A5"/>
    <w:rsid w:val="00E72DA9"/>
    <w:rsid w:val="00E73A4F"/>
    <w:rsid w:val="00E73E0D"/>
    <w:rsid w:val="00E74E50"/>
    <w:rsid w:val="00E75824"/>
    <w:rsid w:val="00E774B4"/>
    <w:rsid w:val="00E8267C"/>
    <w:rsid w:val="00E82DF9"/>
    <w:rsid w:val="00E84400"/>
    <w:rsid w:val="00E9393C"/>
    <w:rsid w:val="00E945B4"/>
    <w:rsid w:val="00E9471C"/>
    <w:rsid w:val="00E94E7A"/>
    <w:rsid w:val="00E950DD"/>
    <w:rsid w:val="00E96A69"/>
    <w:rsid w:val="00EA079B"/>
    <w:rsid w:val="00EA21B8"/>
    <w:rsid w:val="00EA3004"/>
    <w:rsid w:val="00EA378C"/>
    <w:rsid w:val="00EA57CA"/>
    <w:rsid w:val="00EA6776"/>
    <w:rsid w:val="00EA75E9"/>
    <w:rsid w:val="00EB106A"/>
    <w:rsid w:val="00EB1879"/>
    <w:rsid w:val="00EB355A"/>
    <w:rsid w:val="00EB35AA"/>
    <w:rsid w:val="00EC0122"/>
    <w:rsid w:val="00EC1564"/>
    <w:rsid w:val="00EC220E"/>
    <w:rsid w:val="00EC31A5"/>
    <w:rsid w:val="00EC4E17"/>
    <w:rsid w:val="00EC54E0"/>
    <w:rsid w:val="00EC7080"/>
    <w:rsid w:val="00ED0C60"/>
    <w:rsid w:val="00ED2100"/>
    <w:rsid w:val="00ED492D"/>
    <w:rsid w:val="00ED4E4B"/>
    <w:rsid w:val="00ED632D"/>
    <w:rsid w:val="00ED72A6"/>
    <w:rsid w:val="00EE2C56"/>
    <w:rsid w:val="00EE3597"/>
    <w:rsid w:val="00EE5C73"/>
    <w:rsid w:val="00EF0B98"/>
    <w:rsid w:val="00EF1B77"/>
    <w:rsid w:val="00EF3090"/>
    <w:rsid w:val="00EF3901"/>
    <w:rsid w:val="00EF45F2"/>
    <w:rsid w:val="00EF4874"/>
    <w:rsid w:val="00EF73C3"/>
    <w:rsid w:val="00EF7881"/>
    <w:rsid w:val="00F0156C"/>
    <w:rsid w:val="00F03196"/>
    <w:rsid w:val="00F04FA0"/>
    <w:rsid w:val="00F05578"/>
    <w:rsid w:val="00F07453"/>
    <w:rsid w:val="00F07545"/>
    <w:rsid w:val="00F100BB"/>
    <w:rsid w:val="00F108E9"/>
    <w:rsid w:val="00F1096C"/>
    <w:rsid w:val="00F1286E"/>
    <w:rsid w:val="00F1296C"/>
    <w:rsid w:val="00F1375F"/>
    <w:rsid w:val="00F14AD5"/>
    <w:rsid w:val="00F15F99"/>
    <w:rsid w:val="00F16572"/>
    <w:rsid w:val="00F16E51"/>
    <w:rsid w:val="00F172CE"/>
    <w:rsid w:val="00F174C8"/>
    <w:rsid w:val="00F23403"/>
    <w:rsid w:val="00F23B6D"/>
    <w:rsid w:val="00F24006"/>
    <w:rsid w:val="00F245B8"/>
    <w:rsid w:val="00F24C6B"/>
    <w:rsid w:val="00F27319"/>
    <w:rsid w:val="00F2780E"/>
    <w:rsid w:val="00F30CBC"/>
    <w:rsid w:val="00F31338"/>
    <w:rsid w:val="00F3569A"/>
    <w:rsid w:val="00F3627E"/>
    <w:rsid w:val="00F3723A"/>
    <w:rsid w:val="00F40E62"/>
    <w:rsid w:val="00F4179C"/>
    <w:rsid w:val="00F42B35"/>
    <w:rsid w:val="00F42BE2"/>
    <w:rsid w:val="00F43C01"/>
    <w:rsid w:val="00F4419C"/>
    <w:rsid w:val="00F44DFB"/>
    <w:rsid w:val="00F452E6"/>
    <w:rsid w:val="00F4570F"/>
    <w:rsid w:val="00F47406"/>
    <w:rsid w:val="00F54570"/>
    <w:rsid w:val="00F576A9"/>
    <w:rsid w:val="00F6012B"/>
    <w:rsid w:val="00F6281D"/>
    <w:rsid w:val="00F62AAA"/>
    <w:rsid w:val="00F63E33"/>
    <w:rsid w:val="00F664B6"/>
    <w:rsid w:val="00F71976"/>
    <w:rsid w:val="00F71EFD"/>
    <w:rsid w:val="00F72A4E"/>
    <w:rsid w:val="00F73765"/>
    <w:rsid w:val="00F77290"/>
    <w:rsid w:val="00F7786D"/>
    <w:rsid w:val="00F82F99"/>
    <w:rsid w:val="00F8303A"/>
    <w:rsid w:val="00F8454F"/>
    <w:rsid w:val="00F872C8"/>
    <w:rsid w:val="00F90A94"/>
    <w:rsid w:val="00F9123C"/>
    <w:rsid w:val="00F91A79"/>
    <w:rsid w:val="00F91C8D"/>
    <w:rsid w:val="00F9497B"/>
    <w:rsid w:val="00F9533A"/>
    <w:rsid w:val="00F965E0"/>
    <w:rsid w:val="00F966D2"/>
    <w:rsid w:val="00F97D97"/>
    <w:rsid w:val="00FA0078"/>
    <w:rsid w:val="00FA12B9"/>
    <w:rsid w:val="00FA1A1F"/>
    <w:rsid w:val="00FA2A64"/>
    <w:rsid w:val="00FA4D65"/>
    <w:rsid w:val="00FA4E76"/>
    <w:rsid w:val="00FA5FF6"/>
    <w:rsid w:val="00FA6365"/>
    <w:rsid w:val="00FA78CE"/>
    <w:rsid w:val="00FB1357"/>
    <w:rsid w:val="00FB136D"/>
    <w:rsid w:val="00FB3176"/>
    <w:rsid w:val="00FB434E"/>
    <w:rsid w:val="00FB481A"/>
    <w:rsid w:val="00FB60FC"/>
    <w:rsid w:val="00FB6BA2"/>
    <w:rsid w:val="00FB757A"/>
    <w:rsid w:val="00FB760F"/>
    <w:rsid w:val="00FC3217"/>
    <w:rsid w:val="00FC39B9"/>
    <w:rsid w:val="00FC5DDD"/>
    <w:rsid w:val="00FC7386"/>
    <w:rsid w:val="00FD17D7"/>
    <w:rsid w:val="00FD33E6"/>
    <w:rsid w:val="00FD3B4A"/>
    <w:rsid w:val="00FD6198"/>
    <w:rsid w:val="00FD7439"/>
    <w:rsid w:val="00FD750C"/>
    <w:rsid w:val="00FD781C"/>
    <w:rsid w:val="00FE012E"/>
    <w:rsid w:val="00FE093F"/>
    <w:rsid w:val="00FE0C66"/>
    <w:rsid w:val="00FE1CD3"/>
    <w:rsid w:val="00FE24C6"/>
    <w:rsid w:val="00FE43D3"/>
    <w:rsid w:val="00FE761B"/>
    <w:rsid w:val="00FF218A"/>
    <w:rsid w:val="00FF2D6B"/>
    <w:rsid w:val="00FF6349"/>
    <w:rsid w:val="00FF6AFF"/>
    <w:rsid w:val="00FF71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0691"/>
  </w:style>
  <w:style w:type="paragraph" w:styleId="Titolo1">
    <w:name w:val="heading 1"/>
    <w:basedOn w:val="Normale"/>
    <w:next w:val="Normale"/>
    <w:link w:val="Titolo1Carattere"/>
    <w:uiPriority w:val="9"/>
    <w:qFormat/>
    <w:rsid w:val="0063020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6302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63020F"/>
    <w:pPr>
      <w:keepNext/>
      <w:keepLines/>
      <w:numPr>
        <w:ilvl w:val="2"/>
        <w:numId w:val="1"/>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63020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aliases w:val="N.A."/>
    <w:basedOn w:val="Normale"/>
    <w:next w:val="Normale"/>
    <w:link w:val="Titolo5Carattere"/>
    <w:uiPriority w:val="9"/>
    <w:unhideWhenUsed/>
    <w:qFormat/>
    <w:rsid w:val="0063020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unhideWhenUsed/>
    <w:qFormat/>
    <w:rsid w:val="0063020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unhideWhenUsed/>
    <w:qFormat/>
    <w:rsid w:val="0063020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6302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302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020F"/>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63020F"/>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63020F"/>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63020F"/>
    <w:rPr>
      <w:rFonts w:asciiTheme="majorHAnsi" w:eastAsiaTheme="majorEastAsia" w:hAnsiTheme="majorHAnsi" w:cstheme="majorBidi"/>
      <w:i/>
      <w:iCs/>
      <w:color w:val="2E74B5" w:themeColor="accent1" w:themeShade="BF"/>
    </w:rPr>
  </w:style>
  <w:style w:type="character" w:customStyle="1" w:styleId="Titolo5Carattere">
    <w:name w:val="Titolo 5 Carattere"/>
    <w:aliases w:val="N.A. Carattere"/>
    <w:basedOn w:val="Carpredefinitoparagrafo"/>
    <w:link w:val="Titolo5"/>
    <w:uiPriority w:val="9"/>
    <w:rsid w:val="0063020F"/>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rsid w:val="0063020F"/>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rsid w:val="0063020F"/>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63020F"/>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3020F"/>
    <w:rPr>
      <w:rFonts w:asciiTheme="majorHAnsi" w:eastAsiaTheme="majorEastAsia" w:hAnsiTheme="majorHAnsi" w:cstheme="majorBidi"/>
      <w:i/>
      <w:iCs/>
      <w:color w:val="272727" w:themeColor="text1" w:themeTint="D8"/>
      <w:sz w:val="21"/>
      <w:szCs w:val="21"/>
    </w:rPr>
  </w:style>
  <w:style w:type="character" w:styleId="Titolodellibro">
    <w:name w:val="Book Title"/>
    <w:uiPriority w:val="33"/>
    <w:qFormat/>
    <w:rsid w:val="0063020F"/>
    <w:rPr>
      <w:b/>
      <w:bCs/>
      <w:i/>
      <w:iCs/>
      <w:spacing w:val="5"/>
    </w:rPr>
  </w:style>
  <w:style w:type="paragraph" w:customStyle="1" w:styleId="Stile1">
    <w:name w:val="Stile1"/>
    <w:basedOn w:val="Paragrafoelenco"/>
    <w:link w:val="Stile1Carattere"/>
    <w:qFormat/>
    <w:rsid w:val="0063020F"/>
    <w:pPr>
      <w:spacing w:after="0" w:line="276" w:lineRule="auto"/>
      <w:ind w:left="0"/>
    </w:pPr>
    <w:rPr>
      <w:rFonts w:ascii="Arial Unicode MS" w:eastAsia="Arial Unicode MS" w:hAnsi="Times New Roman" w:cs="Arial Unicode MS"/>
      <w:b/>
      <w:color w:val="244061"/>
      <w:sz w:val="20"/>
      <w:szCs w:val="24"/>
      <w:lang w:eastAsia="ar-SA"/>
    </w:rPr>
  </w:style>
  <w:style w:type="character" w:styleId="Riferimentodelicato">
    <w:name w:val="Subtle Reference"/>
    <w:uiPriority w:val="31"/>
    <w:qFormat/>
    <w:rsid w:val="0063020F"/>
    <w:rPr>
      <w:smallCaps/>
      <w:color w:val="5A5A5A"/>
    </w:rPr>
  </w:style>
  <w:style w:type="character" w:customStyle="1" w:styleId="Stile1Carattere">
    <w:name w:val="Stile1 Carattere"/>
    <w:link w:val="Stile1"/>
    <w:rsid w:val="0063020F"/>
    <w:rPr>
      <w:rFonts w:ascii="Arial Unicode MS" w:eastAsia="Arial Unicode MS" w:hAnsi="Times New Roman" w:cs="Arial Unicode MS"/>
      <w:b/>
      <w:color w:val="244061"/>
      <w:sz w:val="20"/>
      <w:szCs w:val="24"/>
      <w:lang w:eastAsia="ar-SA"/>
    </w:rPr>
  </w:style>
  <w:style w:type="paragraph" w:styleId="Paragrafoelenco">
    <w:name w:val="List Paragraph"/>
    <w:basedOn w:val="Normale"/>
    <w:link w:val="ParagrafoelencoCarattere"/>
    <w:uiPriority w:val="34"/>
    <w:qFormat/>
    <w:rsid w:val="0063020F"/>
    <w:pPr>
      <w:ind w:left="720"/>
      <w:contextualSpacing/>
    </w:pPr>
  </w:style>
  <w:style w:type="character" w:customStyle="1" w:styleId="ParagrafoelencoCarattere">
    <w:name w:val="Paragrafo elenco Carattere"/>
    <w:link w:val="Paragrafoelenco"/>
    <w:uiPriority w:val="34"/>
    <w:locked/>
    <w:rsid w:val="0063020F"/>
  </w:style>
  <w:style w:type="paragraph" w:styleId="Testocommento">
    <w:name w:val="annotation text"/>
    <w:basedOn w:val="Normale"/>
    <w:link w:val="TestocommentoCarattere"/>
    <w:unhideWhenUsed/>
    <w:rsid w:val="0063020F"/>
    <w:pPr>
      <w:spacing w:line="240" w:lineRule="auto"/>
    </w:pPr>
    <w:rPr>
      <w:sz w:val="20"/>
      <w:szCs w:val="20"/>
    </w:rPr>
  </w:style>
  <w:style w:type="character" w:customStyle="1" w:styleId="TestocommentoCarattere">
    <w:name w:val="Testo commento Carattere"/>
    <w:basedOn w:val="Carpredefinitoparagrafo"/>
    <w:link w:val="Testocommento"/>
    <w:rsid w:val="0063020F"/>
    <w:rPr>
      <w:sz w:val="20"/>
      <w:szCs w:val="20"/>
    </w:rPr>
  </w:style>
  <w:style w:type="character" w:styleId="Rimandocommento">
    <w:name w:val="annotation reference"/>
    <w:rsid w:val="0063020F"/>
    <w:rPr>
      <w:rFonts w:ascii="Times New Roman" w:hAnsi="Times New Roman" w:cs="Times New Roman"/>
      <w:sz w:val="16"/>
      <w:szCs w:val="16"/>
    </w:rPr>
  </w:style>
  <w:style w:type="paragraph" w:styleId="Titolosommario">
    <w:name w:val="TOC Heading"/>
    <w:basedOn w:val="Titolo1"/>
    <w:next w:val="Normale"/>
    <w:uiPriority w:val="39"/>
    <w:unhideWhenUsed/>
    <w:qFormat/>
    <w:rsid w:val="00234664"/>
    <w:pPr>
      <w:numPr>
        <w:numId w:val="0"/>
      </w:numPr>
      <w:outlineLvl w:val="9"/>
    </w:pPr>
    <w:rPr>
      <w:lang w:eastAsia="it-IT"/>
    </w:rPr>
  </w:style>
  <w:style w:type="paragraph" w:styleId="Sommario1">
    <w:name w:val="toc 1"/>
    <w:basedOn w:val="Normale"/>
    <w:next w:val="Normale"/>
    <w:autoRedefine/>
    <w:uiPriority w:val="39"/>
    <w:unhideWhenUsed/>
    <w:rsid w:val="00234664"/>
    <w:pPr>
      <w:spacing w:after="100"/>
    </w:pPr>
  </w:style>
  <w:style w:type="paragraph" w:styleId="Sommario2">
    <w:name w:val="toc 2"/>
    <w:basedOn w:val="Normale"/>
    <w:next w:val="Normale"/>
    <w:autoRedefine/>
    <w:uiPriority w:val="39"/>
    <w:unhideWhenUsed/>
    <w:rsid w:val="00234664"/>
    <w:pPr>
      <w:spacing w:after="100"/>
      <w:ind w:left="220"/>
    </w:pPr>
  </w:style>
  <w:style w:type="paragraph" w:styleId="Sommario3">
    <w:name w:val="toc 3"/>
    <w:basedOn w:val="Normale"/>
    <w:next w:val="Normale"/>
    <w:autoRedefine/>
    <w:uiPriority w:val="39"/>
    <w:unhideWhenUsed/>
    <w:rsid w:val="009C4643"/>
    <w:pPr>
      <w:tabs>
        <w:tab w:val="left" w:pos="1320"/>
        <w:tab w:val="right" w:leader="dot" w:pos="9628"/>
      </w:tabs>
      <w:spacing w:after="100"/>
      <w:ind w:left="440"/>
    </w:pPr>
    <w:rPr>
      <w:rFonts w:ascii="Cambria" w:hAnsi="Cambria"/>
      <w:i/>
      <w:noProof/>
    </w:rPr>
  </w:style>
  <w:style w:type="character" w:styleId="Collegamentoipertestuale">
    <w:name w:val="Hyperlink"/>
    <w:basedOn w:val="Carpredefinitoparagrafo"/>
    <w:uiPriority w:val="99"/>
    <w:unhideWhenUsed/>
    <w:rsid w:val="00234664"/>
    <w:rPr>
      <w:color w:val="0563C1" w:themeColor="hyperlink"/>
      <w:u w:val="single"/>
    </w:rPr>
  </w:style>
  <w:style w:type="paragraph" w:styleId="Corpodeltesto">
    <w:name w:val="Body Text"/>
    <w:basedOn w:val="Normale"/>
    <w:link w:val="CorpodeltestoCarattere"/>
    <w:uiPriority w:val="99"/>
    <w:rsid w:val="00593C76"/>
    <w:pPr>
      <w:spacing w:after="0" w:line="240" w:lineRule="auto"/>
    </w:pPr>
    <w:rPr>
      <w:rFonts w:ascii="Arial Unicode MS" w:eastAsia="Arial Unicode MS" w:hAnsi="Times New Roman" w:cs="Arial Unicode MS"/>
      <w:b/>
      <w:bCs/>
      <w:sz w:val="24"/>
      <w:szCs w:val="24"/>
      <w:lang w:eastAsia="it-IT"/>
    </w:rPr>
  </w:style>
  <w:style w:type="character" w:customStyle="1" w:styleId="CorpotestoCarattere">
    <w:name w:val="Corpo testo Carattere"/>
    <w:basedOn w:val="Carpredefinitoparagrafo"/>
    <w:uiPriority w:val="99"/>
    <w:semiHidden/>
    <w:rsid w:val="00593C76"/>
  </w:style>
  <w:style w:type="character" w:customStyle="1" w:styleId="CorpodeltestoCarattere">
    <w:name w:val="Corpo del testo Carattere"/>
    <w:link w:val="Corpodeltesto"/>
    <w:uiPriority w:val="99"/>
    <w:rsid w:val="00593C76"/>
    <w:rPr>
      <w:rFonts w:ascii="Arial Unicode MS" w:eastAsia="Arial Unicode MS" w:hAnsi="Times New Roman" w:cs="Arial Unicode MS"/>
      <w:b/>
      <w:bCs/>
      <w:sz w:val="24"/>
      <w:szCs w:val="24"/>
      <w:lang w:eastAsia="it-IT"/>
    </w:rPr>
  </w:style>
  <w:style w:type="paragraph" w:styleId="Testonotaapidipagina">
    <w:name w:val="footnote text"/>
    <w:aliases w:val="foot note text,stile 1,Footnote,Footnote1,Footnote2,Footnote3,Footnote4,Footnote5,Footnote6,Footnote7,Footnote8,Footnote9,Footnote10,Footnote11,Footnote21,Footnote31,Footnote41,Footnote51,Footnote61,Footnote71,Footnote81"/>
    <w:basedOn w:val="Normale"/>
    <w:link w:val="TestonotaapidipaginaCarattere"/>
    <w:uiPriority w:val="99"/>
    <w:unhideWhenUsed/>
    <w:rsid w:val="00812489"/>
    <w:pPr>
      <w:spacing w:after="0" w:line="240" w:lineRule="auto"/>
    </w:pPr>
    <w:rPr>
      <w:sz w:val="20"/>
      <w:szCs w:val="20"/>
    </w:rPr>
  </w:style>
  <w:style w:type="character" w:customStyle="1" w:styleId="TestonotaapidipaginaCarattere">
    <w:name w:val="Testo nota a piè di pagina Carattere"/>
    <w:aliases w:val="foot note text Carattere,stile 1 Carattere,Footnote Carattere,Footnote1 Carattere,Footnote2 Carattere,Footnote3 Carattere,Footnote4 Carattere,Footnote5 Carattere,Footnote6 Carattere,Footnote7 Carattere"/>
    <w:basedOn w:val="Carpredefinitoparagrafo"/>
    <w:link w:val="Testonotaapidipagina"/>
    <w:uiPriority w:val="99"/>
    <w:rsid w:val="00812489"/>
    <w:rPr>
      <w:sz w:val="20"/>
      <w:szCs w:val="20"/>
    </w:rPr>
  </w:style>
  <w:style w:type="character" w:styleId="Rimandonotaapidipagina">
    <w:name w:val="footnote reference"/>
    <w:aliases w:val="footnote sign,Rimando nota a piè di pagina-IMONT,Appel note de bas de p"/>
    <w:uiPriority w:val="99"/>
    <w:rsid w:val="00812489"/>
    <w:rPr>
      <w:rFonts w:ascii="Times New Roman" w:hAnsi="Times New Roman" w:cs="Times New Roman"/>
      <w:vertAlign w:val="superscript"/>
    </w:rPr>
  </w:style>
  <w:style w:type="paragraph" w:styleId="Corpodeltesto3">
    <w:name w:val="Body Text 3"/>
    <w:basedOn w:val="Normale"/>
    <w:link w:val="Corpodeltesto3Carattere"/>
    <w:uiPriority w:val="99"/>
    <w:semiHidden/>
    <w:unhideWhenUsed/>
    <w:rsid w:val="009A54F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9A54F4"/>
    <w:rPr>
      <w:sz w:val="16"/>
      <w:szCs w:val="16"/>
    </w:rPr>
  </w:style>
  <w:style w:type="paragraph" w:customStyle="1" w:styleId="Default">
    <w:name w:val="Default"/>
    <w:uiPriority w:val="99"/>
    <w:rsid w:val="009A54F4"/>
    <w:pPr>
      <w:autoSpaceDE w:val="0"/>
      <w:autoSpaceDN w:val="0"/>
      <w:adjustRightInd w:val="0"/>
      <w:spacing w:after="0" w:line="240" w:lineRule="auto"/>
    </w:pPr>
    <w:rPr>
      <w:rFonts w:ascii="Arial Unicode MS" w:eastAsia="Arial Unicode MS" w:hAnsi="Times New Roman" w:cs="Arial Unicode MS"/>
      <w:color w:val="000000"/>
      <w:sz w:val="24"/>
      <w:szCs w:val="24"/>
      <w:lang w:eastAsia="it-IT"/>
    </w:rPr>
  </w:style>
  <w:style w:type="paragraph" w:styleId="NormaleWeb">
    <w:name w:val="Normal (Web)"/>
    <w:basedOn w:val="Normale"/>
    <w:uiPriority w:val="99"/>
    <w:rsid w:val="004B7BAA"/>
    <w:pPr>
      <w:spacing w:before="100" w:beforeAutospacing="1" w:after="100" w:afterAutospacing="1" w:line="240" w:lineRule="auto"/>
    </w:pPr>
    <w:rPr>
      <w:rFonts w:ascii="Arial Unicode MS" w:eastAsia="Arial Unicode MS" w:hAnsi="Times New Roman" w:cs="Arial Unicode MS"/>
      <w:sz w:val="24"/>
      <w:szCs w:val="24"/>
      <w:lang w:eastAsia="it-IT"/>
    </w:rPr>
  </w:style>
  <w:style w:type="paragraph" w:styleId="Titolo">
    <w:name w:val="Title"/>
    <w:basedOn w:val="Normale"/>
    <w:link w:val="TitoloCarattere"/>
    <w:uiPriority w:val="99"/>
    <w:qFormat/>
    <w:rsid w:val="004B7BAA"/>
    <w:pPr>
      <w:autoSpaceDE w:val="0"/>
      <w:autoSpaceDN w:val="0"/>
      <w:spacing w:after="0" w:line="240" w:lineRule="auto"/>
      <w:jc w:val="center"/>
    </w:pPr>
    <w:rPr>
      <w:rFonts w:ascii="Arial Unicode MS" w:eastAsia="Arial Unicode MS" w:hAnsi="Times New Roman" w:cs="Arial Unicode MS"/>
      <w:sz w:val="24"/>
      <w:szCs w:val="24"/>
      <w:lang w:eastAsia="it-IT"/>
    </w:rPr>
  </w:style>
  <w:style w:type="character" w:customStyle="1" w:styleId="TitoloCarattere">
    <w:name w:val="Titolo Carattere"/>
    <w:basedOn w:val="Carpredefinitoparagrafo"/>
    <w:link w:val="Titolo"/>
    <w:uiPriority w:val="99"/>
    <w:rsid w:val="004B7BAA"/>
    <w:rPr>
      <w:rFonts w:ascii="Arial Unicode MS" w:eastAsia="Arial Unicode MS" w:hAnsi="Times New Roman" w:cs="Arial Unicode MS"/>
      <w:sz w:val="24"/>
      <w:szCs w:val="24"/>
      <w:lang w:eastAsia="it-IT"/>
    </w:rPr>
  </w:style>
  <w:style w:type="paragraph" w:customStyle="1" w:styleId="Testonormale1">
    <w:name w:val="Testo normale1"/>
    <w:basedOn w:val="Normale"/>
    <w:uiPriority w:val="99"/>
    <w:rsid w:val="004B0F5C"/>
    <w:pPr>
      <w:suppressAutoHyphens/>
      <w:overflowPunct w:val="0"/>
      <w:autoSpaceDE w:val="0"/>
      <w:spacing w:after="0" w:line="240" w:lineRule="auto"/>
    </w:pPr>
    <w:rPr>
      <w:rFonts w:ascii="Courier New" w:eastAsia="Arial Unicode MS" w:hAnsi="Courier New" w:cs="Courier New"/>
      <w:sz w:val="20"/>
      <w:szCs w:val="20"/>
      <w:lang w:eastAsia="ar-SA"/>
    </w:rPr>
  </w:style>
  <w:style w:type="paragraph" w:styleId="Testofumetto">
    <w:name w:val="Balloon Text"/>
    <w:basedOn w:val="Normale"/>
    <w:link w:val="TestofumettoCarattere"/>
    <w:uiPriority w:val="99"/>
    <w:semiHidden/>
    <w:unhideWhenUsed/>
    <w:rsid w:val="001A30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3005"/>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CE44BD"/>
    <w:rPr>
      <w:b/>
      <w:bCs/>
    </w:rPr>
  </w:style>
  <w:style w:type="character" w:customStyle="1" w:styleId="SoggettocommentoCarattere">
    <w:name w:val="Soggetto commento Carattere"/>
    <w:basedOn w:val="TestocommentoCarattere"/>
    <w:link w:val="Soggettocommento"/>
    <w:uiPriority w:val="99"/>
    <w:semiHidden/>
    <w:rsid w:val="00CE44BD"/>
    <w:rPr>
      <w:b/>
      <w:bCs/>
      <w:sz w:val="20"/>
      <w:szCs w:val="20"/>
    </w:rPr>
  </w:style>
  <w:style w:type="paragraph" w:customStyle="1" w:styleId="CM4">
    <w:name w:val="CM4"/>
    <w:basedOn w:val="Default"/>
    <w:next w:val="Default"/>
    <w:uiPriority w:val="99"/>
    <w:rsid w:val="00700140"/>
    <w:rPr>
      <w:rFonts w:ascii="EUAlbertina" w:eastAsiaTheme="minorEastAsia" w:hAnsi="EUAlbertina" w:cstheme="minorBidi"/>
      <w:color w:val="auto"/>
    </w:rPr>
  </w:style>
  <w:style w:type="paragraph" w:styleId="Intestazione">
    <w:name w:val="header"/>
    <w:basedOn w:val="Normale"/>
    <w:link w:val="IntestazioneCarattere"/>
    <w:uiPriority w:val="99"/>
    <w:unhideWhenUsed/>
    <w:rsid w:val="000B5D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5DFE"/>
  </w:style>
  <w:style w:type="paragraph" w:styleId="Pidipagina">
    <w:name w:val="footer"/>
    <w:basedOn w:val="Normale"/>
    <w:link w:val="PidipaginaCarattere"/>
    <w:uiPriority w:val="99"/>
    <w:unhideWhenUsed/>
    <w:rsid w:val="000B5D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5DFE"/>
  </w:style>
  <w:style w:type="paragraph" w:customStyle="1" w:styleId="titolo40">
    <w:name w:val="titolo4"/>
    <w:basedOn w:val="Titolo2"/>
    <w:uiPriority w:val="99"/>
    <w:rsid w:val="00B034B9"/>
    <w:pPr>
      <w:keepNext w:val="0"/>
      <w:keepLines w:val="0"/>
      <w:widowControl w:val="0"/>
      <w:spacing w:before="0" w:line="240" w:lineRule="auto"/>
      <w:jc w:val="center"/>
    </w:pPr>
    <w:rPr>
      <w:rFonts w:ascii="Arial" w:eastAsia="Times New Roman" w:hAnsi="Arial" w:cs="Arial"/>
      <w:b/>
      <w:bCs/>
      <w:color w:val="auto"/>
      <w:sz w:val="22"/>
      <w:szCs w:val="22"/>
    </w:rPr>
  </w:style>
  <w:style w:type="paragraph" w:styleId="Nessunaspaziatura">
    <w:name w:val="No Spacing"/>
    <w:uiPriority w:val="1"/>
    <w:qFormat/>
    <w:rsid w:val="00920637"/>
    <w:pPr>
      <w:spacing w:after="0" w:line="240" w:lineRule="auto"/>
    </w:pPr>
  </w:style>
  <w:style w:type="paragraph" w:customStyle="1" w:styleId="Corpotesto1">
    <w:name w:val="Corpo testo1"/>
    <w:basedOn w:val="Normale"/>
    <w:rsid w:val="00D12521"/>
    <w:pPr>
      <w:spacing w:after="120"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090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delicata">
    <w:name w:val="Subtle Emphasis"/>
    <w:basedOn w:val="Carpredefinitoparagrafo"/>
    <w:uiPriority w:val="19"/>
    <w:qFormat/>
    <w:rsid w:val="00B2728B"/>
    <w:rPr>
      <w:i/>
      <w:iCs/>
      <w:color w:val="808080" w:themeColor="text1" w:themeTint="7F"/>
    </w:rPr>
  </w:style>
  <w:style w:type="paragraph" w:styleId="Revisione">
    <w:name w:val="Revision"/>
    <w:hidden/>
    <w:uiPriority w:val="99"/>
    <w:semiHidden/>
    <w:rsid w:val="005B0C72"/>
    <w:pPr>
      <w:spacing w:after="0" w:line="240" w:lineRule="auto"/>
    </w:pPr>
  </w:style>
  <w:style w:type="character" w:styleId="Collegamentovisitato">
    <w:name w:val="FollowedHyperlink"/>
    <w:basedOn w:val="Carpredefinitoparagrafo"/>
    <w:uiPriority w:val="99"/>
    <w:semiHidden/>
    <w:unhideWhenUsed/>
    <w:rsid w:val="00AF567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1005398">
      <w:bodyDiv w:val="1"/>
      <w:marLeft w:val="0"/>
      <w:marRight w:val="0"/>
      <w:marTop w:val="0"/>
      <w:marBottom w:val="0"/>
      <w:divBdr>
        <w:top w:val="none" w:sz="0" w:space="0" w:color="auto"/>
        <w:left w:val="none" w:sz="0" w:space="0" w:color="auto"/>
        <w:bottom w:val="none" w:sz="0" w:space="0" w:color="auto"/>
        <w:right w:val="none" w:sz="0" w:space="0" w:color="auto"/>
      </w:divBdr>
    </w:div>
    <w:div w:id="150608021">
      <w:bodyDiv w:val="1"/>
      <w:marLeft w:val="0"/>
      <w:marRight w:val="0"/>
      <w:marTop w:val="0"/>
      <w:marBottom w:val="0"/>
      <w:divBdr>
        <w:top w:val="none" w:sz="0" w:space="0" w:color="auto"/>
        <w:left w:val="none" w:sz="0" w:space="0" w:color="auto"/>
        <w:bottom w:val="none" w:sz="0" w:space="0" w:color="auto"/>
        <w:right w:val="none" w:sz="0" w:space="0" w:color="auto"/>
      </w:divBdr>
    </w:div>
    <w:div w:id="242302705">
      <w:bodyDiv w:val="1"/>
      <w:marLeft w:val="0"/>
      <w:marRight w:val="0"/>
      <w:marTop w:val="0"/>
      <w:marBottom w:val="0"/>
      <w:divBdr>
        <w:top w:val="none" w:sz="0" w:space="0" w:color="auto"/>
        <w:left w:val="none" w:sz="0" w:space="0" w:color="auto"/>
        <w:bottom w:val="none" w:sz="0" w:space="0" w:color="auto"/>
        <w:right w:val="none" w:sz="0" w:space="0" w:color="auto"/>
      </w:divBdr>
    </w:div>
    <w:div w:id="402797650">
      <w:bodyDiv w:val="1"/>
      <w:marLeft w:val="0"/>
      <w:marRight w:val="0"/>
      <w:marTop w:val="0"/>
      <w:marBottom w:val="0"/>
      <w:divBdr>
        <w:top w:val="none" w:sz="0" w:space="0" w:color="auto"/>
        <w:left w:val="none" w:sz="0" w:space="0" w:color="auto"/>
        <w:bottom w:val="none" w:sz="0" w:space="0" w:color="auto"/>
        <w:right w:val="none" w:sz="0" w:space="0" w:color="auto"/>
      </w:divBdr>
    </w:div>
    <w:div w:id="422068833">
      <w:bodyDiv w:val="1"/>
      <w:marLeft w:val="0"/>
      <w:marRight w:val="0"/>
      <w:marTop w:val="0"/>
      <w:marBottom w:val="0"/>
      <w:divBdr>
        <w:top w:val="none" w:sz="0" w:space="0" w:color="auto"/>
        <w:left w:val="none" w:sz="0" w:space="0" w:color="auto"/>
        <w:bottom w:val="none" w:sz="0" w:space="0" w:color="auto"/>
        <w:right w:val="none" w:sz="0" w:space="0" w:color="auto"/>
      </w:divBdr>
    </w:div>
    <w:div w:id="440879582">
      <w:bodyDiv w:val="1"/>
      <w:marLeft w:val="0"/>
      <w:marRight w:val="0"/>
      <w:marTop w:val="0"/>
      <w:marBottom w:val="0"/>
      <w:divBdr>
        <w:top w:val="none" w:sz="0" w:space="0" w:color="auto"/>
        <w:left w:val="none" w:sz="0" w:space="0" w:color="auto"/>
        <w:bottom w:val="none" w:sz="0" w:space="0" w:color="auto"/>
        <w:right w:val="none" w:sz="0" w:space="0" w:color="auto"/>
      </w:divBdr>
    </w:div>
    <w:div w:id="695347296">
      <w:bodyDiv w:val="1"/>
      <w:marLeft w:val="0"/>
      <w:marRight w:val="0"/>
      <w:marTop w:val="0"/>
      <w:marBottom w:val="0"/>
      <w:divBdr>
        <w:top w:val="none" w:sz="0" w:space="0" w:color="auto"/>
        <w:left w:val="none" w:sz="0" w:space="0" w:color="auto"/>
        <w:bottom w:val="none" w:sz="0" w:space="0" w:color="auto"/>
        <w:right w:val="none" w:sz="0" w:space="0" w:color="auto"/>
      </w:divBdr>
    </w:div>
    <w:div w:id="1156603732">
      <w:bodyDiv w:val="1"/>
      <w:marLeft w:val="0"/>
      <w:marRight w:val="0"/>
      <w:marTop w:val="0"/>
      <w:marBottom w:val="0"/>
      <w:divBdr>
        <w:top w:val="none" w:sz="0" w:space="0" w:color="auto"/>
        <w:left w:val="none" w:sz="0" w:space="0" w:color="auto"/>
        <w:bottom w:val="none" w:sz="0" w:space="0" w:color="auto"/>
        <w:right w:val="none" w:sz="0" w:space="0" w:color="auto"/>
      </w:divBdr>
    </w:div>
    <w:div w:id="1162893834">
      <w:bodyDiv w:val="1"/>
      <w:marLeft w:val="0"/>
      <w:marRight w:val="0"/>
      <w:marTop w:val="0"/>
      <w:marBottom w:val="0"/>
      <w:divBdr>
        <w:top w:val="none" w:sz="0" w:space="0" w:color="auto"/>
        <w:left w:val="none" w:sz="0" w:space="0" w:color="auto"/>
        <w:bottom w:val="none" w:sz="0" w:space="0" w:color="auto"/>
        <w:right w:val="none" w:sz="0" w:space="0" w:color="auto"/>
      </w:divBdr>
    </w:div>
    <w:div w:id="1466193535">
      <w:bodyDiv w:val="1"/>
      <w:marLeft w:val="0"/>
      <w:marRight w:val="0"/>
      <w:marTop w:val="0"/>
      <w:marBottom w:val="0"/>
      <w:divBdr>
        <w:top w:val="none" w:sz="0" w:space="0" w:color="auto"/>
        <w:left w:val="none" w:sz="0" w:space="0" w:color="auto"/>
        <w:bottom w:val="none" w:sz="0" w:space="0" w:color="auto"/>
        <w:right w:val="none" w:sz="0" w:space="0" w:color="auto"/>
      </w:divBdr>
    </w:div>
    <w:div w:id="1711762433">
      <w:bodyDiv w:val="1"/>
      <w:marLeft w:val="0"/>
      <w:marRight w:val="0"/>
      <w:marTop w:val="0"/>
      <w:marBottom w:val="0"/>
      <w:divBdr>
        <w:top w:val="none" w:sz="0" w:space="0" w:color="auto"/>
        <w:left w:val="none" w:sz="0" w:space="0" w:color="auto"/>
        <w:bottom w:val="none" w:sz="0" w:space="0" w:color="auto"/>
        <w:right w:val="none" w:sz="0" w:space="0" w:color="auto"/>
      </w:divBdr>
    </w:div>
    <w:div w:id="1737899649">
      <w:bodyDiv w:val="1"/>
      <w:marLeft w:val="0"/>
      <w:marRight w:val="0"/>
      <w:marTop w:val="0"/>
      <w:marBottom w:val="0"/>
      <w:divBdr>
        <w:top w:val="none" w:sz="0" w:space="0" w:color="auto"/>
        <w:left w:val="none" w:sz="0" w:space="0" w:color="auto"/>
        <w:bottom w:val="none" w:sz="0" w:space="0" w:color="auto"/>
        <w:right w:val="none" w:sz="0" w:space="0" w:color="auto"/>
      </w:divBdr>
    </w:div>
    <w:div w:id="1888489826">
      <w:bodyDiv w:val="1"/>
      <w:marLeft w:val="0"/>
      <w:marRight w:val="0"/>
      <w:marTop w:val="0"/>
      <w:marBottom w:val="0"/>
      <w:divBdr>
        <w:top w:val="none" w:sz="0" w:space="0" w:color="auto"/>
        <w:left w:val="none" w:sz="0" w:space="0" w:color="auto"/>
        <w:bottom w:val="none" w:sz="0" w:space="0" w:color="auto"/>
        <w:right w:val="none" w:sz="0" w:space="0" w:color="auto"/>
      </w:divBdr>
    </w:div>
    <w:div w:id="19730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it/imgres?imgurl=http://www.assam.marche.it/assam2/_static/img//assam.home.gif&amp;imgrefurl=http://www.assam.marche.it/&amp;usg=__6tjbs5nnVR-IVkxIqNrHwu1NBD0=&amp;h=100&amp;w=250&amp;sz=8&amp;hl=it&amp;start=1&amp;zoom=1&amp;tbnid=V1z0UvjgSQQT6M:&amp;tbnh=44&amp;tbnw=111&amp;ei=AQioTrrxNrHN4QSy04T8Dw&amp;prev=/search?q=assam+MARCHE&amp;hl=it&amp;sa=G" TargetMode="External"/><Relationship Id="rId18" Type="http://schemas.openxmlformats.org/officeDocument/2006/relationships/hyperlink" Target="http://www.norme.marche.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regione.marche.agricoltura@emarche.it" TargetMode="External"/><Relationship Id="rId2" Type="http://schemas.openxmlformats.org/officeDocument/2006/relationships/numbering" Target="numbering.xml"/><Relationship Id="rId16" Type="http://schemas.openxmlformats.org/officeDocument/2006/relationships/hyperlink" Target="mailto:regione.marche.agricoltura@emarche.it" TargetMode="External"/><Relationship Id="rId20" Type="http://schemas.openxmlformats.org/officeDocument/2006/relationships/hyperlink" Target="http://siar.regione.marche.it/siarweb/homepag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it/imgres?imgurl=http://www.italiah24.it/wp-content/uploads/2011/06/asur-marche.jpg&amp;imgrefurl=http://www.italiah24.it/regioni/centro/marche/ancona/notizie-ancona/24701/senigallia-corso-formativo-professionale-dell%E2%80%99asur-alla-rotonda-a-mare.html/attachment/asur-marche&amp;usg=__QFl37Yih9BgwHQ3bZBE0NGZrokE=&amp;h=238&amp;w=514&amp;sz=88&amp;hl=it&amp;start=1&amp;zoom=1&amp;tbnid=YPofj4dbEHDpXM:&amp;tbnh=61&amp;tbnw=131&amp;ei=EwioTuCaPJD64QS9qYQb&amp;prev=/search?q=ASUR+MARCHE&amp;hl=it" TargetMode="External"/><Relationship Id="rId5" Type="http://schemas.openxmlformats.org/officeDocument/2006/relationships/webSettings" Target="webSettings.xml"/><Relationship Id="rId15" Type="http://schemas.openxmlformats.org/officeDocument/2006/relationships/hyperlink" Target="http://siar.regione.marche.it"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regione.marche.it/Regione-Utile/Agricoltura-Sviluppo-Rurale-e-Pesca/Prodotti-fitosanitar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119EE-B96B-42D3-95AF-25EF2F31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7294</Words>
  <Characters>41579</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Pizzarullo</dc:creator>
  <cp:lastModifiedBy>Stefania Varani</cp:lastModifiedBy>
  <cp:revision>2</cp:revision>
  <cp:lastPrinted>2017-07-10T13:59:00Z</cp:lastPrinted>
  <dcterms:created xsi:type="dcterms:W3CDTF">2017-11-07T14:16:00Z</dcterms:created>
  <dcterms:modified xsi:type="dcterms:W3CDTF">2017-11-07T14:16:00Z</dcterms:modified>
</cp:coreProperties>
</file>